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1.xml" ContentType="application/vnd.openxmlformats-officedocument.wordprocessingml.header+xml"/>
  <Override PartName="/word/footer9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4.xml" ContentType="application/vnd.openxmlformats-officedocument.wordprocessingml.header+xml"/>
  <Override PartName="/word/footer12.xml" ContentType="application/vnd.openxmlformats-officedocument.wordprocessingml.footer+xml"/>
  <Override PartName="/word/header1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1C16" w:rsidRDefault="003E1C16" w:rsidP="00A86C23">
      <w:pPr>
        <w:pStyle w:val="1"/>
        <w:ind w:left="6237"/>
        <w:rPr>
          <w:rStyle w:val="layout"/>
          <w:b/>
          <w:sz w:val="24"/>
          <w:szCs w:val="24"/>
        </w:rPr>
      </w:pPr>
      <w:r w:rsidRPr="003E1C16">
        <w:rPr>
          <w:rStyle w:val="layout"/>
          <w:b/>
          <w:sz w:val="24"/>
          <w:szCs w:val="24"/>
        </w:rPr>
        <w:t xml:space="preserve">Приложение №1 </w:t>
      </w:r>
    </w:p>
    <w:p w:rsidR="003E1C16" w:rsidRDefault="000651A0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к </w:t>
      </w:r>
      <w:r w:rsidR="003E1C16" w:rsidRPr="003E1C16">
        <w:rPr>
          <w:rStyle w:val="layout"/>
          <w:sz w:val="24"/>
          <w:szCs w:val="24"/>
        </w:rPr>
        <w:t>постановлению администрации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>Ромодановского муниципального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>от «</w:t>
      </w:r>
      <w:r w:rsidR="000651A0">
        <w:rPr>
          <w:rStyle w:val="layout"/>
          <w:sz w:val="24"/>
          <w:szCs w:val="24"/>
        </w:rPr>
        <w:t>04</w:t>
      </w:r>
      <w:r w:rsidRPr="003E1C16">
        <w:rPr>
          <w:rStyle w:val="layout"/>
          <w:sz w:val="24"/>
          <w:szCs w:val="24"/>
        </w:rPr>
        <w:t xml:space="preserve">» </w:t>
      </w:r>
      <w:r w:rsidR="00502BDC">
        <w:rPr>
          <w:rStyle w:val="layout"/>
          <w:sz w:val="24"/>
          <w:szCs w:val="24"/>
        </w:rPr>
        <w:t>октябр</w:t>
      </w:r>
      <w:r w:rsidR="00A86C23">
        <w:rPr>
          <w:rStyle w:val="layout"/>
          <w:sz w:val="24"/>
          <w:szCs w:val="24"/>
        </w:rPr>
        <w:t>я</w:t>
      </w:r>
      <w:r w:rsidRPr="003E1C16">
        <w:rPr>
          <w:rStyle w:val="layout"/>
          <w:sz w:val="24"/>
          <w:szCs w:val="24"/>
        </w:rPr>
        <w:t xml:space="preserve"> 2024 г. № </w:t>
      </w:r>
      <w:r w:rsidR="000651A0">
        <w:rPr>
          <w:rStyle w:val="layout"/>
          <w:sz w:val="24"/>
          <w:szCs w:val="24"/>
        </w:rPr>
        <w:t>816</w:t>
      </w:r>
      <w:r w:rsidR="00A86C23">
        <w:rPr>
          <w:rStyle w:val="layout"/>
          <w:sz w:val="24"/>
          <w:szCs w:val="24"/>
        </w:rPr>
        <w:t xml:space="preserve">  </w:t>
      </w: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Перечень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3E1C16" w:rsidRPr="003E1C16" w:rsidRDefault="003E1C16" w:rsidP="00502BDC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публичный сервитут и его границы</w:t>
      </w: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tbl>
      <w:tblPr>
        <w:tblStyle w:val="af4"/>
        <w:tblW w:w="8505" w:type="dxa"/>
        <w:tblInd w:w="279" w:type="dxa"/>
        <w:tblLayout w:type="fixed"/>
        <w:tblLook w:val="04A0" w:firstRow="1" w:lastRow="0" w:firstColumn="1" w:lastColumn="0" w:noHBand="0" w:noVBand="1"/>
      </w:tblPr>
      <w:tblGrid>
        <w:gridCol w:w="2693"/>
        <w:gridCol w:w="5812"/>
      </w:tblGrid>
      <w:tr w:rsidR="009607BB" w:rsidRPr="00DD5BC1" w:rsidTr="00502BDC">
        <w:trPr>
          <w:trHeight w:val="404"/>
        </w:trPr>
        <w:tc>
          <w:tcPr>
            <w:tcW w:w="2693" w:type="dxa"/>
            <w:hideMark/>
          </w:tcPr>
          <w:p w:rsidR="009607BB" w:rsidRPr="00DD5BC1" w:rsidRDefault="009607BB" w:rsidP="005A6515">
            <w:pPr>
              <w:jc w:val="center"/>
              <w:rPr>
                <w:b/>
                <w:bCs/>
              </w:rPr>
            </w:pPr>
            <w:r w:rsidRPr="00DD5BC1">
              <w:rPr>
                <w:b/>
                <w:bCs/>
              </w:rPr>
              <w:t xml:space="preserve">Кадастровый номер земельного участка </w:t>
            </w:r>
          </w:p>
        </w:tc>
        <w:tc>
          <w:tcPr>
            <w:tcW w:w="5812" w:type="dxa"/>
            <w:hideMark/>
          </w:tcPr>
          <w:p w:rsidR="009607BB" w:rsidRPr="00DD5BC1" w:rsidRDefault="009607BB" w:rsidP="005A6515">
            <w:pPr>
              <w:rPr>
                <w:b/>
                <w:bCs/>
              </w:rPr>
            </w:pPr>
            <w:r w:rsidRPr="00C500AC">
              <w:rPr>
                <w:b/>
                <w:bCs/>
              </w:rPr>
              <w:t>Адрес, иное описание местоположения земельного участка (участков), в отношении которого испрашивается публичный сервитут:</w:t>
            </w:r>
          </w:p>
        </w:tc>
      </w:tr>
      <w:tr w:rsidR="00B87E89" w:rsidRPr="006475A8" w:rsidTr="00D10523">
        <w:trPr>
          <w:trHeight w:val="12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87E89" w:rsidRPr="0082067C" w:rsidRDefault="00B87E89" w:rsidP="00B87E89">
            <w:pPr>
              <w:rPr>
                <w:color w:val="000000"/>
              </w:rPr>
            </w:pPr>
            <w:r w:rsidRPr="0082067C">
              <w:rPr>
                <w:color w:val="000000"/>
              </w:rPr>
              <w:t>13:16:0415003:58</w:t>
            </w:r>
          </w:p>
        </w:tc>
        <w:tc>
          <w:tcPr>
            <w:tcW w:w="5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87E89" w:rsidRPr="0082067C" w:rsidRDefault="00B87E89" w:rsidP="00B87E89">
            <w:pPr>
              <w:rPr>
                <w:color w:val="000000"/>
              </w:rPr>
            </w:pPr>
            <w:r w:rsidRPr="0082067C">
              <w:rPr>
                <w:color w:val="000000"/>
              </w:rPr>
              <w:t>Республика Мордовия, Ромодановский район, п. Александровский Лужок</w:t>
            </w:r>
          </w:p>
        </w:tc>
      </w:tr>
      <w:tr w:rsidR="00B87E89" w:rsidRPr="006475A8" w:rsidTr="00D10523">
        <w:trPr>
          <w:trHeight w:val="12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87E89" w:rsidRPr="0082067C" w:rsidRDefault="00B87E89" w:rsidP="00B87E89">
            <w:pPr>
              <w:rPr>
                <w:color w:val="000000"/>
              </w:rPr>
            </w:pPr>
            <w:r w:rsidRPr="0082067C">
              <w:rPr>
                <w:color w:val="000000"/>
              </w:rPr>
              <w:t>13:16:0415003</w:t>
            </w:r>
          </w:p>
        </w:tc>
        <w:tc>
          <w:tcPr>
            <w:tcW w:w="5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87E89" w:rsidRPr="0082067C" w:rsidRDefault="00B87E89" w:rsidP="00B87E89">
            <w:pPr>
              <w:rPr>
                <w:color w:val="000000"/>
              </w:rPr>
            </w:pPr>
            <w:r w:rsidRPr="0082067C">
              <w:rPr>
                <w:color w:val="000000"/>
              </w:rPr>
              <w:t xml:space="preserve">Республика Мордовия, Ромодановский район, с/п </w:t>
            </w:r>
            <w:proofErr w:type="spellStart"/>
            <w:r w:rsidRPr="0082067C">
              <w:rPr>
                <w:color w:val="000000"/>
              </w:rPr>
              <w:t>Салминское</w:t>
            </w:r>
            <w:proofErr w:type="spellEnd"/>
            <w:r w:rsidRPr="0082067C">
              <w:rPr>
                <w:color w:val="000000"/>
              </w:rPr>
              <w:t>, п. Александровский Лужок</w:t>
            </w:r>
          </w:p>
        </w:tc>
      </w:tr>
      <w:tr w:rsidR="00B87E89" w:rsidRPr="006475A8" w:rsidTr="00D10523">
        <w:trPr>
          <w:trHeight w:val="120"/>
        </w:trPr>
        <w:tc>
          <w:tcPr>
            <w:tcW w:w="26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87E89" w:rsidRPr="0082067C" w:rsidRDefault="00B87E89" w:rsidP="00B87E89">
            <w:pPr>
              <w:rPr>
                <w:color w:val="000000"/>
              </w:rPr>
            </w:pPr>
            <w:r w:rsidRPr="0082067C">
              <w:rPr>
                <w:color w:val="000000"/>
              </w:rPr>
              <w:t>13:16:0415013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87E89" w:rsidRPr="0082067C" w:rsidRDefault="00B87E89" w:rsidP="00B87E89">
            <w:pPr>
              <w:rPr>
                <w:color w:val="000000"/>
              </w:rPr>
            </w:pPr>
            <w:r w:rsidRPr="0082067C">
              <w:rPr>
                <w:color w:val="000000"/>
              </w:rPr>
              <w:t xml:space="preserve">Республика Мордовия, Ромодановский район, с/п </w:t>
            </w:r>
            <w:proofErr w:type="spellStart"/>
            <w:r w:rsidRPr="0082067C">
              <w:rPr>
                <w:color w:val="000000"/>
              </w:rPr>
              <w:t>Салминское</w:t>
            </w:r>
            <w:proofErr w:type="spellEnd"/>
          </w:p>
        </w:tc>
      </w:tr>
      <w:tr w:rsidR="00B87E89" w:rsidRPr="006475A8" w:rsidTr="00D10523">
        <w:trPr>
          <w:trHeight w:val="120"/>
        </w:trPr>
        <w:tc>
          <w:tcPr>
            <w:tcW w:w="26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87E89" w:rsidRPr="0082067C" w:rsidRDefault="00B87E89" w:rsidP="00B87E89">
            <w:pPr>
              <w:rPr>
                <w:color w:val="000000"/>
              </w:rPr>
            </w:pPr>
            <w:r w:rsidRPr="0082067C">
              <w:rPr>
                <w:color w:val="000000"/>
              </w:rPr>
              <w:t>ЕЗП 13:16:0000000:159 (13:16:0415013:232)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87E89" w:rsidRPr="0082067C" w:rsidRDefault="00B87E89" w:rsidP="00B87E89">
            <w:pPr>
              <w:rPr>
                <w:color w:val="000000"/>
              </w:rPr>
            </w:pPr>
            <w:r w:rsidRPr="0082067C">
              <w:rPr>
                <w:color w:val="000000"/>
              </w:rPr>
              <w:t>Республика Мордовия, Ромодановский район</w:t>
            </w:r>
          </w:p>
        </w:tc>
      </w:tr>
    </w:tbl>
    <w:p w:rsidR="00A86C23" w:rsidRDefault="00A86C23" w:rsidP="00A86C23">
      <w:pPr>
        <w:pStyle w:val="1"/>
        <w:ind w:left="6096"/>
        <w:rPr>
          <w:rStyle w:val="layout"/>
          <w:b/>
          <w:sz w:val="24"/>
          <w:szCs w:val="24"/>
        </w:rPr>
        <w:sectPr w:rsidR="00A86C23" w:rsidSect="003C332E">
          <w:headerReference w:type="even" r:id="rId7"/>
          <w:headerReference w:type="default" r:id="rId8"/>
          <w:type w:val="continuous"/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8733D" w:rsidRPr="00B8733D" w:rsidRDefault="00B8733D" w:rsidP="00A86C23">
      <w:pPr>
        <w:pStyle w:val="1"/>
        <w:ind w:left="6096"/>
        <w:rPr>
          <w:rStyle w:val="layout"/>
          <w:b/>
          <w:sz w:val="24"/>
          <w:szCs w:val="24"/>
        </w:rPr>
      </w:pPr>
      <w:r w:rsidRPr="00B8733D">
        <w:rPr>
          <w:rStyle w:val="layout"/>
          <w:b/>
          <w:sz w:val="24"/>
          <w:szCs w:val="24"/>
        </w:rPr>
        <w:lastRenderedPageBreak/>
        <w:t xml:space="preserve">Приложение №2 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к постановлению администрации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Ромодановского муниципального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B8733D" w:rsidP="000651A0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от «</w:t>
      </w:r>
      <w:r w:rsidR="000651A0">
        <w:rPr>
          <w:rStyle w:val="layout"/>
          <w:sz w:val="24"/>
          <w:szCs w:val="24"/>
        </w:rPr>
        <w:t>04</w:t>
      </w:r>
      <w:r w:rsidRPr="00B8733D">
        <w:rPr>
          <w:rStyle w:val="layout"/>
          <w:sz w:val="24"/>
          <w:szCs w:val="24"/>
        </w:rPr>
        <w:t>»</w:t>
      </w:r>
      <w:r w:rsidR="00502BDC">
        <w:rPr>
          <w:rStyle w:val="layout"/>
          <w:sz w:val="24"/>
          <w:szCs w:val="24"/>
        </w:rPr>
        <w:t xml:space="preserve"> октября</w:t>
      </w:r>
      <w:r w:rsidRPr="00B8733D">
        <w:rPr>
          <w:rStyle w:val="layout"/>
          <w:sz w:val="24"/>
          <w:szCs w:val="24"/>
        </w:rPr>
        <w:t xml:space="preserve"> 2024 г. № </w:t>
      </w:r>
      <w:r w:rsidR="000651A0">
        <w:rPr>
          <w:rStyle w:val="layout"/>
          <w:sz w:val="24"/>
          <w:szCs w:val="24"/>
        </w:rPr>
        <w:t>816</w:t>
      </w:r>
    </w:p>
    <w:p w:rsidR="000651A0" w:rsidRDefault="000651A0" w:rsidP="000651A0">
      <w:pPr>
        <w:pStyle w:val="1"/>
        <w:ind w:left="6096"/>
        <w:rPr>
          <w:rStyle w:val="layout"/>
          <w:sz w:val="24"/>
          <w:szCs w:val="24"/>
        </w:rPr>
      </w:pPr>
      <w:bookmarkStart w:id="0" w:name="_GoBack"/>
      <w:bookmarkEnd w:id="0"/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A5698B" w:rsidRPr="00A5698B" w:rsidRDefault="00A5698B" w:rsidP="00A5698B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Сведения</w:t>
      </w:r>
    </w:p>
    <w:p w:rsidR="00502BDC" w:rsidRDefault="00A5698B" w:rsidP="005435BD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о границах публичного сервитута</w:t>
      </w:r>
    </w:p>
    <w:p w:rsidR="00B87E89" w:rsidRDefault="00B87E89" w:rsidP="005435BD">
      <w:pPr>
        <w:pStyle w:val="1"/>
        <w:jc w:val="center"/>
        <w:rPr>
          <w:rStyle w:val="layout"/>
          <w:b/>
          <w:sz w:val="28"/>
          <w:szCs w:val="28"/>
        </w:rPr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2"/>
        <w:gridCol w:w="5977"/>
        <w:gridCol w:w="12"/>
      </w:tblGrid>
      <w:tr w:rsidR="00B87E89" w:rsidTr="00DC6CC2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B87E89" w:rsidRPr="00DC1B71" w:rsidRDefault="00B87E89" w:rsidP="00DC6CC2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B87E89" w:rsidTr="00DC6CC2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B87E89" w:rsidRPr="00D523F8" w:rsidRDefault="00B87E89" w:rsidP="00DC6CC2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«Газопровод высокого давления до ГРПШ-10м п. Александровский Лужок Ромодановского района» </w:t>
            </w:r>
          </w:p>
        </w:tc>
      </w:tr>
      <w:tr w:rsidR="00B87E89" w:rsidTr="00DC6CC2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B87E89" w:rsidRPr="00DC1B71" w:rsidRDefault="00B87E89" w:rsidP="00DC6CC2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B87E89" w:rsidTr="00DC6CC2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B87E89" w:rsidRPr="00DC1B71" w:rsidRDefault="00B87E89" w:rsidP="00DC6CC2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B87E89" w:rsidTr="00DC6CC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a"/>
            </w:pPr>
            <w:bookmarkStart w:id="1" w:name="Сведения_об_объекте"/>
            <w:bookmarkStart w:id="2" w:name="_Hlk215637658"/>
            <w:bookmarkEnd w:id="1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D7480" w:rsidRDefault="00B87E89" w:rsidP="00DC6CC2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D742B5" w:rsidRDefault="00B87E89" w:rsidP="00DC6CC2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B87E89" w:rsidTr="00DC6CC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Default="00B87E89" w:rsidP="00DC6CC2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D83BAD" w:rsidRDefault="00B87E89" w:rsidP="00DC6CC2">
            <w:pPr>
              <w:pStyle w:val="ad"/>
            </w:pPr>
            <w:r>
              <w:t>3</w:t>
            </w:r>
          </w:p>
        </w:tc>
      </w:tr>
      <w:tr w:rsidR="00B87E89" w:rsidTr="00DC6CC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483CF4" w:rsidRDefault="00B87E89" w:rsidP="00DC6CC2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D72EC" w:rsidRDefault="00B87E89" w:rsidP="00DC6CC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D83BAD" w:rsidRDefault="00B87E89" w:rsidP="00DC6CC2">
            <w:pPr>
              <w:pStyle w:val="ac"/>
              <w:rPr>
                <w:b/>
              </w:rPr>
            </w:pPr>
            <w:r>
              <w:t xml:space="preserve">Республика Мордовия, Ромодановский р-н, с/п </w:t>
            </w:r>
            <w:proofErr w:type="spellStart"/>
            <w:r>
              <w:t>Салминское</w:t>
            </w:r>
            <w:proofErr w:type="spellEnd"/>
            <w:r>
              <w:t>, п. Александровский Лужок</w:t>
            </w:r>
          </w:p>
        </w:tc>
      </w:tr>
      <w:tr w:rsidR="00B87E89" w:rsidTr="00DC6CC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483CF4" w:rsidRDefault="00B87E89" w:rsidP="00DC6CC2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D72EC" w:rsidRDefault="00B87E89" w:rsidP="00DC6CC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B40FE0" w:rsidRDefault="00B87E89" w:rsidP="00DC6CC2">
            <w:pPr>
              <w:pStyle w:val="ac"/>
            </w:pPr>
            <w:r>
              <w:t>874±10 кв.м</w:t>
            </w:r>
          </w:p>
        </w:tc>
      </w:tr>
      <w:tr w:rsidR="00B87E89" w:rsidTr="00DC6CC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483CF4" w:rsidRDefault="00B87E89" w:rsidP="00DC6CC2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D72EC" w:rsidRDefault="00B87E89" w:rsidP="00DC6CC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D83BAD" w:rsidRDefault="00B87E89" w:rsidP="00DC6CC2">
            <w:pPr>
              <w:pStyle w:val="ac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высокого давления до ГРПШ-10м п. Александровский Лужок Ромодановского района» сроком на 49 лет в пользу ООО "ИНВЕСТ-ТРЕЙДХАУС" (ИНН: 7716799274, ОГРН: 1157746640270)</w:t>
            </w:r>
          </w:p>
        </w:tc>
      </w:tr>
      <w:bookmarkEnd w:id="2"/>
    </w:tbl>
    <w:p w:rsidR="00B87E89" w:rsidRDefault="00B87E89" w:rsidP="00B87E89">
      <w:pPr>
        <w:pStyle w:val="a9"/>
        <w:keepNext/>
        <w:sectPr w:rsidR="00B87E89" w:rsidSect="00E424D1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5"/>
        <w:gridCol w:w="1241"/>
        <w:gridCol w:w="915"/>
      </w:tblGrid>
      <w:tr w:rsidR="00B87E89" w:rsidRPr="00A80C4C" w:rsidTr="00DC6CC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bookmarkStart w:id="3" w:name="Сведения_местоположении_границ_объекта"/>
            <w:bookmarkEnd w:id="3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B87E89" w:rsidRPr="00A80C4C" w:rsidTr="00DC6CC2">
        <w:trPr>
          <w:cantSplit/>
          <w:tblHeader/>
          <w:jc w:val="center"/>
        </w:trPr>
        <w:tc>
          <w:tcPr>
            <w:tcW w:w="47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характерных точек границ</w:t>
            </w:r>
          </w:p>
        </w:tc>
        <w:tc>
          <w:tcPr>
            <w:tcW w:w="11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34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6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 xml:space="preserve">Средняя </w:t>
            </w:r>
            <w:proofErr w:type="spellStart"/>
            <w:r w:rsidRPr="00A80C4C">
              <w:rPr>
                <w:sz w:val="18"/>
                <w:szCs w:val="18"/>
              </w:rPr>
              <w:t>квадратическая</w:t>
            </w:r>
            <w:proofErr w:type="spellEnd"/>
            <w:r w:rsidRPr="00A80C4C">
              <w:rPr>
                <w:sz w:val="18"/>
                <w:szCs w:val="18"/>
              </w:rPr>
              <w:t xml:space="preserve">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458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B87E89" w:rsidRPr="00A80C4C" w:rsidTr="00DC6CC2">
        <w:trPr>
          <w:cantSplit/>
          <w:tblHeader/>
          <w:jc w:val="center"/>
        </w:trPr>
        <w:tc>
          <w:tcPr>
            <w:tcW w:w="47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34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62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458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</w:tr>
    </w:tbl>
    <w:p w:rsidR="00B87E89" w:rsidRDefault="00B87E89" w:rsidP="00B87E89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3"/>
        <w:gridCol w:w="1241"/>
        <w:gridCol w:w="917"/>
      </w:tblGrid>
      <w:tr w:rsidR="00B87E89" w:rsidRPr="00A80C4C" w:rsidTr="00DC6CC2"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420178,93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1291611,18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420179,33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1291612,32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420180,30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1291612,06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420189,32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1291639,09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420193,80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1291656,51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420194,07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1291657,70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420222,22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1291667,09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420231,47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1291664,81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420230,22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1291656,68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420250,86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1291654,04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420253,24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1291673,92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420233,33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1291676,95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420232,23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1291669,77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420222,02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1291672,29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420189,82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1291661,55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420188,94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1291657,69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420184,52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1291640,51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420175,11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1291612,38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420178,93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1291611,18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C2265" w:rsidRDefault="00B87E89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</w:tbl>
    <w:p w:rsidR="00B87E89" w:rsidRDefault="00B87E89" w:rsidP="00B87E89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B87E89" w:rsidRPr="00A80C4C" w:rsidTr="00DC6CC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3. Сведения о характерных точках части (частей) границы объекта</w:t>
            </w:r>
          </w:p>
        </w:tc>
      </w:tr>
      <w:tr w:rsidR="00B87E89" w:rsidRPr="00A80C4C" w:rsidTr="00DC6CC2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характерных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 xml:space="preserve">Средняя </w:t>
            </w:r>
            <w:proofErr w:type="spellStart"/>
            <w:r w:rsidRPr="00A80C4C">
              <w:rPr>
                <w:sz w:val="18"/>
                <w:szCs w:val="18"/>
              </w:rPr>
              <w:t>квадратическая</w:t>
            </w:r>
            <w:proofErr w:type="spellEnd"/>
            <w:r w:rsidRPr="00A80C4C">
              <w:rPr>
                <w:sz w:val="18"/>
                <w:szCs w:val="18"/>
              </w:rPr>
              <w:t xml:space="preserve">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B87E89" w:rsidRPr="00A80C4C" w:rsidTr="00DC6CC2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</w:tr>
    </w:tbl>
    <w:p w:rsidR="00B87E89" w:rsidRPr="00A80C4C" w:rsidRDefault="00B87E89" w:rsidP="00B87E89">
      <w:pPr>
        <w:pStyle w:val="a9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B87E89" w:rsidRPr="00A80C4C" w:rsidTr="00DC6CC2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B87E89" w:rsidRPr="00A80C4C" w:rsidTr="00DC6CC2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c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c"/>
              <w:rPr>
                <w:sz w:val="18"/>
                <w:szCs w:val="18"/>
                <w:lang w:val="en-US"/>
              </w:rPr>
            </w:pPr>
          </w:p>
        </w:tc>
      </w:tr>
      <w:tr w:rsidR="00B87E89" w:rsidRPr="00A80C4C" w:rsidTr="00DC6CC2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c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B87E89" w:rsidRPr="00A80C4C" w:rsidRDefault="00B87E89" w:rsidP="00DC6CC2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:rsidR="00B87E89" w:rsidRDefault="00B87E89" w:rsidP="00B87E89">
      <w:pPr>
        <w:pStyle w:val="2"/>
        <w:sectPr w:rsidR="00B87E89" w:rsidSect="003E0F4B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B87E89" w:rsidTr="00DC6CC2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BB6850" w:rsidRDefault="00B87E89" w:rsidP="00DC6CC2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B87E89" w:rsidTr="00DC6CC2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4B0107" w:rsidRDefault="00B87E89" w:rsidP="00DC6CC2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B87E89" w:rsidTr="00DC6CC2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B87E89" w:rsidRPr="0078298E" w:rsidRDefault="00B87E89" w:rsidP="00DC6CC2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DA6A6A" w:rsidRDefault="00B87E89" w:rsidP="00DC6CC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DA6A6A" w:rsidRDefault="00B87E89" w:rsidP="00DC6CC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B87E89" w:rsidRPr="00607F9F" w:rsidRDefault="00B87E89" w:rsidP="00DC6CC2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87E89" w:rsidTr="00DC6CC2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</w:tr>
    </w:tbl>
    <w:p w:rsidR="00B87E89" w:rsidRDefault="00B87E89" w:rsidP="00B87E89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B87E89" w:rsidTr="00DC6CC2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8</w:t>
            </w:r>
          </w:p>
        </w:tc>
      </w:tr>
      <w:tr w:rsidR="00B87E89" w:rsidRPr="006057B5" w:rsidTr="00DC6CC2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87E89" w:rsidRPr="00001B7F" w:rsidRDefault="00B87E89" w:rsidP="00DC6CC2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87E89" w:rsidRPr="00001B7F" w:rsidRDefault="00B87E89" w:rsidP="00DC6CC2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B87E89" w:rsidRDefault="00B87E89" w:rsidP="00B87E89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B87E89" w:rsidTr="00DC6CC2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4B0107" w:rsidRDefault="00B87E89" w:rsidP="00DC6CC2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B87E89" w:rsidRPr="00B96B7D" w:rsidTr="00DC6CC2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602F47" w:rsidRDefault="00B87E89" w:rsidP="00DC6CC2">
            <w:pPr>
              <w:pStyle w:val="ac"/>
            </w:pPr>
            <w:r>
              <w:t>Часть № —</w:t>
            </w:r>
          </w:p>
        </w:tc>
      </w:tr>
      <w:tr w:rsidR="00B87E89" w:rsidTr="00DC6CC2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B87E89" w:rsidRPr="0078298E" w:rsidRDefault="00B87E89" w:rsidP="00DC6CC2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DA6A6A" w:rsidRDefault="00B87E89" w:rsidP="00DC6CC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DA6A6A" w:rsidRDefault="00B87E89" w:rsidP="00DC6CC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B87E89" w:rsidRPr="00607F9F" w:rsidRDefault="00B87E89" w:rsidP="00DC6CC2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87E89" w:rsidTr="00DC6CC2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8E5887" w:rsidRDefault="00B87E89" w:rsidP="00DC6CC2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a"/>
              <w:rPr>
                <w:sz w:val="18"/>
                <w:szCs w:val="18"/>
              </w:rPr>
            </w:pPr>
          </w:p>
        </w:tc>
      </w:tr>
    </w:tbl>
    <w:p w:rsidR="00B87E89" w:rsidRDefault="00B87E89" w:rsidP="00B87E89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B87E89" w:rsidTr="00DC6CC2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607F9F" w:rsidRDefault="00B87E89" w:rsidP="00DC6CC2">
            <w:pPr>
              <w:pStyle w:val="ad"/>
            </w:pPr>
            <w:r>
              <w:t>8</w:t>
            </w:r>
          </w:p>
        </w:tc>
      </w:tr>
      <w:tr w:rsidR="00B87E89" w:rsidRPr="006057B5" w:rsidTr="00DC6CC2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001B7F" w:rsidRDefault="00B87E89" w:rsidP="00DC6CC2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001B7F" w:rsidRDefault="00B87E89" w:rsidP="00DC6CC2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7E89" w:rsidRPr="006057B5" w:rsidRDefault="00B87E89" w:rsidP="00DC6CC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B87E89" w:rsidRDefault="00B87E89" w:rsidP="00B87E89">
      <w:pPr>
        <w:pStyle w:val="2"/>
        <w:sectPr w:rsidR="00B87E89" w:rsidSect="003E0F4B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B87E89" w:rsidTr="00DC6CC2">
        <w:trPr>
          <w:cantSplit/>
          <w:jc w:val="center"/>
        </w:trPr>
        <w:tc>
          <w:tcPr>
            <w:tcW w:w="5000" w:type="pct"/>
          </w:tcPr>
          <w:p w:rsidR="00B87E89" w:rsidRPr="00C236C0" w:rsidRDefault="00B87E89" w:rsidP="00DC6CC2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 w:rsidRPr="005F4E34">
              <w:rPr>
                <w:noProof/>
                <w:snapToGrid/>
              </w:rPr>
              <w:lastRenderedPageBreak/>
              <w:drawing>
                <wp:inline distT="0" distB="0" distL="0" distR="0" wp14:anchorId="4EB0DAE5" wp14:editId="71CA64F9">
                  <wp:extent cx="4869815" cy="4263390"/>
                  <wp:effectExtent l="19050" t="19050" r="6985" b="3810"/>
                  <wp:docPr id="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00" t="28058" r="13246" b="269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9815" cy="426339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7E89" w:rsidTr="00DC6CC2">
        <w:trPr>
          <w:cantSplit/>
          <w:jc w:val="center"/>
        </w:trPr>
        <w:tc>
          <w:tcPr>
            <w:tcW w:w="5000" w:type="pct"/>
            <w:vAlign w:val="center"/>
          </w:tcPr>
          <w:p w:rsidR="00B87E89" w:rsidRDefault="00B87E89" w:rsidP="00DC6CC2">
            <w:pPr>
              <w:pStyle w:val="ac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1500</w:t>
            </w:r>
          </w:p>
        </w:tc>
      </w:tr>
      <w:tr w:rsidR="00B87E89" w:rsidTr="00DC6CC2"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B87E89" w:rsidRPr="00B92DBA" w:rsidRDefault="00B87E89" w:rsidP="00DC6CC2">
            <w:pPr>
              <w:pStyle w:val="ac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B87E89" w:rsidRPr="001313DD" w:rsidRDefault="00B87E89" w:rsidP="00DC6CC2">
            <w:pPr>
              <w:pStyle w:val="a9"/>
            </w:pP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4"/>
            </w:tblGrid>
            <w:tr w:rsidR="00B87E89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7E89" w:rsidRDefault="00B87E89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7C908E41" wp14:editId="50AE3FBC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350" t="8255" r="8890" b="10795"/>
                            <wp:wrapNone/>
                            <wp:docPr id="10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02DFEF73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D1tcZd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7E89" w:rsidRPr="005A2928" w:rsidRDefault="00B87E89" w:rsidP="00DC6CC2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7E89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7E89" w:rsidRDefault="00B87E89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47CFED55" wp14:editId="0ED0AE26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7620" t="11430" r="7620" b="7620"/>
                            <wp:wrapNone/>
                            <wp:docPr id="9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57870C" id="AutoShape 5" o:spid="_x0000_s1026" type="#_x0000_t32" style="position:absolute;margin-left:4.55pt;margin-top:12.7pt;width:66.3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7E89" w:rsidRPr="005A2928" w:rsidRDefault="00B87E89" w:rsidP="00DC6CC2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7E89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7E89" w:rsidRDefault="00B87E89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76B59A3A" wp14:editId="2FEAACA4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890" t="10160" r="6350" b="8890"/>
                            <wp:wrapNone/>
                            <wp:docPr id="8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7E2D15A" id="AutoShape 6" o:spid="_x0000_s1026" type="#_x0000_t32" style="position:absolute;margin-left:4.65pt;margin-top:11.6pt;width:66.3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ICQGwIAADo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MJEgJA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7E89" w:rsidRPr="005A2928" w:rsidRDefault="00B87E89" w:rsidP="00DC6CC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7E89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7E89" w:rsidRDefault="00B87E89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58EDD5EF" wp14:editId="3735212B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3335" r="14605" b="15240"/>
                            <wp:wrapNone/>
                            <wp:docPr id="7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5A1BDB0" id="AutoShape 7" o:spid="_x0000_s1026" type="#_x0000_t32" style="position:absolute;margin-left:4.75pt;margin-top:12.35pt;width:66.3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Wcwq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7E89" w:rsidRPr="005A2928" w:rsidRDefault="00B87E89" w:rsidP="00DC6CC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7E89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7E89" w:rsidRDefault="00B87E89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0C464551" wp14:editId="7EDDEDF8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6510" r="14605" b="12065"/>
                            <wp:wrapNone/>
                            <wp:docPr id="6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5A60752" id="AutoShape 8" o:spid="_x0000_s1026" type="#_x0000_t32" style="position:absolute;margin-left:4.75pt;margin-top:12.35pt;width:66.3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kSP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ufkSP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7E89" w:rsidRPr="005A2928" w:rsidRDefault="00B87E89" w:rsidP="00DC6CC2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7E89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7E89" w:rsidRDefault="00B87E89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22FF301E" wp14:editId="32E5AD77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0160" r="14605" b="18415"/>
                            <wp:wrapNone/>
                            <wp:docPr id="5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C3A7557" id="AutoShape 9" o:spid="_x0000_s1026" type="#_x0000_t32" style="position:absolute;margin-left:4.75pt;margin-top:12.35pt;width:66.3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3u0Lg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TXlGjW&#10;44ruXj3EymQRxjMYV2BUpZ9saJAf9LN5AP7dEQ1Vy/ROxuCXo8HcLGQk71LCxRkssh2+gMAYhvhx&#10;VofG9gESp0AOcSXHy0rkwROOH+d5mAsl/OxKWHHOM9b5zxJ6EoySOm+Z2rW+Aq1x72CzWIXtH5wP&#10;rFhxTghFNWxU18X1d5oMSH2RXqcxw0GnRPCGOGd326qzZM9QQfPZ1X16H3tEz9uwAF0z145xAq0a&#10;/KguC69axEKtZGJ9sj1T3WgjsU6HUtgzUj1Zo3p+LNLFer6e55N8drOe5GldT+42VT652WSfru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HmHe7Q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7E89" w:rsidRPr="005A2928" w:rsidRDefault="00B87E89" w:rsidP="00DC6CC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7E89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7E89" w:rsidRDefault="00B87E89" w:rsidP="00DC6CC2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7E89" w:rsidRPr="005A2928" w:rsidRDefault="00B87E89" w:rsidP="00DC6CC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B87E89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7E89" w:rsidRDefault="00B87E89" w:rsidP="00DC6CC2">
                  <w:pPr>
                    <w:pStyle w:val="ac"/>
                    <w:jc w:val="center"/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59264" behindDoc="1" locked="0" layoutInCell="1" allowOverlap="1" wp14:anchorId="303C7B68" wp14:editId="1B572212">
                        <wp:simplePos x="0" y="0"/>
                        <wp:positionH relativeFrom="column">
                          <wp:posOffset>788670</wp:posOffset>
                        </wp:positionH>
                        <wp:positionV relativeFrom="paragraph">
                          <wp:posOffset>24130</wp:posOffset>
                        </wp:positionV>
                        <wp:extent cx="1516380" cy="1494155"/>
                        <wp:effectExtent l="0" t="0" r="0" b="0"/>
                        <wp:wrapNone/>
                        <wp:docPr id="4" name="Рисунок 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3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16380" cy="14941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7E89" w:rsidRPr="005A2928" w:rsidRDefault="00B87E89" w:rsidP="00DC6CC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B87E89" w:rsidRPr="00590118" w:rsidRDefault="00B87E89" w:rsidP="00DC6CC2">
            <w:pPr>
              <w:pStyle w:val="a9"/>
              <w:rPr>
                <w:lang w:val="en-US"/>
              </w:rPr>
            </w:pPr>
          </w:p>
          <w:p w:rsidR="00B87E89" w:rsidRPr="00B92DBA" w:rsidRDefault="00B87E89" w:rsidP="00DC6CC2">
            <w:pPr>
              <w:pStyle w:val="2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78C2C57B" wp14:editId="631F01AF">
                  <wp:simplePos x="0" y="0"/>
                  <wp:positionH relativeFrom="column">
                    <wp:posOffset>461010</wp:posOffset>
                  </wp:positionH>
                  <wp:positionV relativeFrom="paragraph">
                    <wp:posOffset>75565</wp:posOffset>
                  </wp:positionV>
                  <wp:extent cx="1405255" cy="601980"/>
                  <wp:effectExtent l="0" t="0" r="0" b="0"/>
                  <wp:wrapNone/>
                  <wp:docPr id="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2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7E89" w:rsidTr="00DC6CC2">
        <w:trPr>
          <w:cantSplit/>
          <w:jc w:val="center"/>
        </w:trPr>
        <w:tc>
          <w:tcPr>
            <w:tcW w:w="5000" w:type="pct"/>
            <w:vAlign w:val="center"/>
          </w:tcPr>
          <w:p w:rsidR="00B87E89" w:rsidRPr="00C5697E" w:rsidRDefault="00B87E89" w:rsidP="00DC6CC2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Кабаченко Я. В.</w:t>
            </w:r>
            <w:r w:rsidRPr="00787F14">
              <w:rPr>
                <w:sz w:val="20"/>
              </w:rPr>
              <w:t xml:space="preserve">  Дата </w:t>
            </w:r>
            <w:r>
              <w:rPr>
                <w:i/>
                <w:szCs w:val="22"/>
              </w:rPr>
              <w:t>26 августа 2024 г.</w:t>
            </w:r>
          </w:p>
          <w:p w:rsidR="00B87E89" w:rsidRPr="00DE4D03" w:rsidRDefault="00B87E89" w:rsidP="00DC6CC2">
            <w:pPr>
              <w:pStyle w:val="2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B87E89" w:rsidRDefault="00B87E89" w:rsidP="00B87E89">
      <w:pPr>
        <w:pStyle w:val="a9"/>
        <w:sectPr w:rsidR="00B87E89" w:rsidSect="00B303A8">
          <w:headerReference w:type="even" r:id="rId30"/>
          <w:headerReference w:type="default" r:id="rId31"/>
          <w:footerReference w:type="even" r:id="rId32"/>
          <w:footerReference w:type="default" r:id="rId33"/>
          <w:headerReference w:type="first" r:id="rId34"/>
          <w:footerReference w:type="first" r:id="rId35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D71082" w:rsidRDefault="00D71082" w:rsidP="005435BD">
      <w:pPr>
        <w:pStyle w:val="1"/>
        <w:jc w:val="center"/>
        <w:rPr>
          <w:rStyle w:val="layout"/>
          <w:b/>
          <w:sz w:val="28"/>
          <w:szCs w:val="28"/>
        </w:rPr>
      </w:pPr>
    </w:p>
    <w:sectPr w:rsidR="00D71082" w:rsidSect="00A86C23">
      <w:headerReference w:type="default" r:id="rId36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112C5" w:rsidRDefault="001112C5" w:rsidP="003C332E">
      <w:pPr>
        <w:spacing w:line="240" w:lineRule="auto"/>
      </w:pPr>
      <w:r>
        <w:separator/>
      </w:r>
    </w:p>
  </w:endnote>
  <w:endnote w:type="continuationSeparator" w:id="0">
    <w:p w:rsidR="001112C5" w:rsidRDefault="001112C5" w:rsidP="003C332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112C5" w:rsidRDefault="001112C5" w:rsidP="003C332E">
      <w:pPr>
        <w:spacing w:line="240" w:lineRule="auto"/>
      </w:pPr>
      <w:r>
        <w:separator/>
      </w:r>
    </w:p>
  </w:footnote>
  <w:footnote w:type="continuationSeparator" w:id="0">
    <w:p w:rsidR="001112C5" w:rsidRDefault="001112C5" w:rsidP="003C332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1112C5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1112C5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1112C5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 w:rsidP="00061142">
    <w:pPr>
      <w:pStyle w:val="a4"/>
      <w:framePr w:wrap="around" w:vAnchor="text" w:hAnchor="margin" w:xAlign="right" w:y="1"/>
      <w:rPr>
        <w:rStyle w:val="a6"/>
      </w:rPr>
    </w:pPr>
  </w:p>
  <w:p w:rsidR="00B87E89" w:rsidRDefault="00B87E89" w:rsidP="00B471F5">
    <w:pPr>
      <w:pStyle w:val="a4"/>
      <w:ind w:right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Pr="00D66FC4" w:rsidRDefault="00B87E89" w:rsidP="00D66FC4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 w:rsidP="00061142">
    <w:pPr>
      <w:pStyle w:val="a4"/>
      <w:framePr w:wrap="around" w:vAnchor="text" w:hAnchor="margin" w:xAlign="right" w:y="1"/>
      <w:rPr>
        <w:rStyle w:val="a6"/>
      </w:rPr>
    </w:pPr>
  </w:p>
  <w:p w:rsidR="00B87E89" w:rsidRDefault="00B87E89" w:rsidP="00B471F5">
    <w:pPr>
      <w:pStyle w:val="a4"/>
      <w:ind w:right="360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B87E89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B87E89" w:rsidRPr="00B87E07" w:rsidRDefault="00B87E89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B87E89" w:rsidRPr="00B91D73" w:rsidRDefault="00B87E89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B87E89" w:rsidRPr="00300A93" w:rsidRDefault="00B87E89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«Газопровод высокого давления до ГРПШ-10м п. Александровский Лужок Ромодановского района» 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B87E89" w:rsidRPr="00B87E07" w:rsidRDefault="00B87E89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B87E89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B87E89" w:rsidRPr="00B87E07" w:rsidRDefault="00B87E89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B87E89" w:rsidRDefault="00B87E89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B87E89" w:rsidRPr="00B87E07" w:rsidRDefault="00B87E89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B87E89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87E89" w:rsidRPr="0079788A" w:rsidRDefault="00B87E89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B87E89" w:rsidRPr="00D66FC4" w:rsidRDefault="00B87E89" w:rsidP="00D66FC4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 w:rsidP="00061142">
    <w:pPr>
      <w:pStyle w:val="a4"/>
      <w:framePr w:wrap="around" w:vAnchor="text" w:hAnchor="margin" w:xAlign="right" w:y="1"/>
      <w:rPr>
        <w:rStyle w:val="a6"/>
      </w:rPr>
    </w:pPr>
  </w:p>
  <w:p w:rsidR="00B87E89" w:rsidRDefault="00B87E89" w:rsidP="00B471F5">
    <w:pPr>
      <w:pStyle w:val="a4"/>
      <w:ind w:right="360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B87E89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B87E89" w:rsidRPr="00B87E07" w:rsidRDefault="00B87E89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B87E89" w:rsidRPr="00B91D73" w:rsidRDefault="00B87E89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B87E89" w:rsidRPr="00300A93" w:rsidRDefault="00B87E89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«Газопровод высокого давления до ГРПШ-10м п. Александровский Лужок Ромодановского района» 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B87E89" w:rsidRPr="00B87E07" w:rsidRDefault="00B87E89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B87E89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B87E89" w:rsidRPr="00B87E07" w:rsidRDefault="00B87E89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B87E89" w:rsidRDefault="00B87E89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B87E89" w:rsidRPr="00B87E07" w:rsidRDefault="00B87E89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B87E89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87E89" w:rsidRPr="008C0B39" w:rsidRDefault="00B87E89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B87E89" w:rsidRPr="00D66FC4" w:rsidRDefault="00B87E89" w:rsidP="00D66FC4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4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 w:rsidP="00061142">
    <w:pPr>
      <w:pStyle w:val="a4"/>
      <w:framePr w:wrap="around" w:vAnchor="text" w:hAnchor="margin" w:xAlign="right" w:y="1"/>
      <w:rPr>
        <w:rStyle w:val="a6"/>
      </w:rPr>
    </w:pPr>
  </w:p>
  <w:p w:rsidR="00B87E89" w:rsidRDefault="00B87E89" w:rsidP="00B471F5">
    <w:pPr>
      <w:pStyle w:val="a4"/>
      <w:ind w:right="360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B87E89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87E89" w:rsidRPr="00C657E1" w:rsidRDefault="00B87E89" w:rsidP="00B038A0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B87E89" w:rsidRPr="00D66FC4" w:rsidRDefault="00B87E89" w:rsidP="00D66FC4">
    <w:pPr>
      <w:pStyle w:val="a4"/>
      <w:ind w:right="360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7E89" w:rsidRDefault="00B87E89">
    <w:pPr>
      <w:pStyle w:val="a4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C23" w:rsidRPr="00D66FC4" w:rsidRDefault="00A86C23" w:rsidP="00D66FC4">
    <w:pPr>
      <w:pStyle w:val="a4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32E"/>
    <w:rsid w:val="000651A0"/>
    <w:rsid w:val="00066C96"/>
    <w:rsid w:val="001112C5"/>
    <w:rsid w:val="001D4D3B"/>
    <w:rsid w:val="00261098"/>
    <w:rsid w:val="003C332E"/>
    <w:rsid w:val="003E1C16"/>
    <w:rsid w:val="004B585B"/>
    <w:rsid w:val="00502BDC"/>
    <w:rsid w:val="005435BD"/>
    <w:rsid w:val="006075D0"/>
    <w:rsid w:val="00612CAD"/>
    <w:rsid w:val="00652382"/>
    <w:rsid w:val="007272B8"/>
    <w:rsid w:val="008745ED"/>
    <w:rsid w:val="009607BB"/>
    <w:rsid w:val="00A5698B"/>
    <w:rsid w:val="00A86C23"/>
    <w:rsid w:val="00B8733D"/>
    <w:rsid w:val="00B87E89"/>
    <w:rsid w:val="00D71082"/>
    <w:rsid w:val="00E961BA"/>
    <w:rsid w:val="00EE4730"/>
    <w:rsid w:val="00F91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DC4365"/>
  <w15:chartTrackingRefBased/>
  <w15:docId w15:val="{9CC519E5-8570-44DF-B688-18FB39391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3C332E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3C332E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3C332E"/>
  </w:style>
  <w:style w:type="paragraph" w:styleId="a7">
    <w:name w:val="footer"/>
    <w:basedOn w:val="a0"/>
    <w:link w:val="a8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3C332E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3C332E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3C332E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3C332E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3C332E"/>
  </w:style>
  <w:style w:type="paragraph" w:customStyle="1" w:styleId="ad">
    <w:name w:val="Заголовок таблицы повторяющийся"/>
    <w:basedOn w:val="1"/>
    <w:rsid w:val="003C332E"/>
    <w:pPr>
      <w:jc w:val="center"/>
    </w:pPr>
    <w:rPr>
      <w:b/>
    </w:rPr>
  </w:style>
  <w:style w:type="character" w:customStyle="1" w:styleId="layout">
    <w:name w:val="layout"/>
    <w:rsid w:val="003C332E"/>
  </w:style>
  <w:style w:type="paragraph" w:customStyle="1" w:styleId="2">
    <w:name w:val="Обычный2"/>
    <w:rsid w:val="003C332E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3C332E"/>
    <w:rPr>
      <w:sz w:val="16"/>
      <w:szCs w:val="16"/>
    </w:rPr>
  </w:style>
  <w:style w:type="paragraph" w:styleId="af">
    <w:name w:val="annotation text"/>
    <w:basedOn w:val="a0"/>
    <w:link w:val="af0"/>
    <w:semiHidden/>
    <w:rsid w:val="003C332E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3C332E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3C332E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3C332E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3C332E"/>
    <w:pPr>
      <w:keepNext/>
      <w:spacing w:before="240"/>
      <w:jc w:val="center"/>
    </w:pPr>
    <w:rPr>
      <w:b/>
    </w:rPr>
  </w:style>
  <w:style w:type="table" w:styleId="af4">
    <w:name w:val="Table Grid"/>
    <w:basedOn w:val="a2"/>
    <w:uiPriority w:val="39"/>
    <w:rsid w:val="003C332E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3C332E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3C332E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3C332E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3C332E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character" w:customStyle="1" w:styleId="tx1">
    <w:name w:val="tx1"/>
    <w:rsid w:val="005435B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footer" Target="footer5.xml"/><Relationship Id="rId26" Type="http://schemas.openxmlformats.org/officeDocument/2006/relationships/footer" Target="footer9.xml"/><Relationship Id="rId21" Type="http://schemas.openxmlformats.org/officeDocument/2006/relationships/header" Target="header9.xml"/><Relationship Id="rId34" Type="http://schemas.openxmlformats.org/officeDocument/2006/relationships/header" Target="header14.xml"/><Relationship Id="rId7" Type="http://schemas.openxmlformats.org/officeDocument/2006/relationships/header" Target="header1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header" Target="header11.xml"/><Relationship Id="rId33" Type="http://schemas.openxmlformats.org/officeDocument/2006/relationships/footer" Target="footer1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eader" Target="header7.xml"/><Relationship Id="rId20" Type="http://schemas.openxmlformats.org/officeDocument/2006/relationships/footer" Target="footer6.xml"/><Relationship Id="rId29" Type="http://schemas.openxmlformats.org/officeDocument/2006/relationships/image" Target="media/image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footer" Target="footer8.xml"/><Relationship Id="rId32" Type="http://schemas.openxmlformats.org/officeDocument/2006/relationships/footer" Target="footer10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eader" Target="header6.xml"/><Relationship Id="rId23" Type="http://schemas.openxmlformats.org/officeDocument/2006/relationships/footer" Target="footer7.xml"/><Relationship Id="rId28" Type="http://schemas.openxmlformats.org/officeDocument/2006/relationships/image" Target="media/image2.png"/><Relationship Id="rId36" Type="http://schemas.openxmlformats.org/officeDocument/2006/relationships/header" Target="header15.xml"/><Relationship Id="rId10" Type="http://schemas.openxmlformats.org/officeDocument/2006/relationships/header" Target="header4.xml"/><Relationship Id="rId19" Type="http://schemas.openxmlformats.org/officeDocument/2006/relationships/header" Target="header8.xml"/><Relationship Id="rId31" Type="http://schemas.openxmlformats.org/officeDocument/2006/relationships/header" Target="header13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footer" Target="footer3.xml"/><Relationship Id="rId22" Type="http://schemas.openxmlformats.org/officeDocument/2006/relationships/header" Target="header10.xml"/><Relationship Id="rId27" Type="http://schemas.openxmlformats.org/officeDocument/2006/relationships/image" Target="media/image1.png"/><Relationship Id="rId30" Type="http://schemas.openxmlformats.org/officeDocument/2006/relationships/header" Target="header12.xml"/><Relationship Id="rId35" Type="http://schemas.openxmlformats.org/officeDocument/2006/relationships/footer" Target="footer12.xml"/><Relationship Id="rId8" Type="http://schemas.openxmlformats.org/officeDocument/2006/relationships/header" Target="header2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824</Words>
  <Characters>4699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2</cp:revision>
  <dcterms:created xsi:type="dcterms:W3CDTF">2024-10-04T08:38:00Z</dcterms:created>
  <dcterms:modified xsi:type="dcterms:W3CDTF">2024-10-04T08:38:00Z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00:01:18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