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52" w:rsidRPr="008C7E52" w:rsidRDefault="00084252" w:rsidP="000842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7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Муниципальные практики, реализованные в Ромоданов</w:t>
      </w:r>
      <w:r w:rsidR="003B7861" w:rsidRPr="008C7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ском муниципальном районе в 2024</w:t>
      </w:r>
      <w:r w:rsidRPr="008C7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</w:t>
      </w:r>
    </w:p>
    <w:p w:rsidR="00084252" w:rsidRPr="008C7E52" w:rsidRDefault="00084252" w:rsidP="000842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4252" w:rsidRPr="008C7E52" w:rsidRDefault="00084252" w:rsidP="000842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4252" w:rsidRPr="008C7E52" w:rsidRDefault="00B835FE" w:rsidP="006F625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8C7E52">
        <w:rPr>
          <w:rFonts w:ascii="Times New Roman" w:hAnsi="Times New Roman"/>
          <w:b/>
          <w:bCs/>
          <w:sz w:val="24"/>
          <w:szCs w:val="24"/>
        </w:rPr>
        <w:t xml:space="preserve">Создание и обустройство зоны отдыха </w:t>
      </w:r>
      <w:proofErr w:type="gramStart"/>
      <w:r w:rsidRPr="008C7E52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8C7E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8C7E52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8C7E52">
        <w:rPr>
          <w:rFonts w:ascii="Times New Roman" w:hAnsi="Times New Roman"/>
          <w:b/>
          <w:bCs/>
          <w:sz w:val="24"/>
          <w:szCs w:val="24"/>
        </w:rPr>
        <w:t>. Пушкино Ромодановского муниципального района</w:t>
      </w:r>
    </w:p>
    <w:p w:rsidR="008C7E52" w:rsidRPr="008C7E52" w:rsidRDefault="008C7E52" w:rsidP="008C7E52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B835FE" w:rsidRPr="008C7E52" w:rsidRDefault="00084252" w:rsidP="00B835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E52">
        <w:rPr>
          <w:rFonts w:ascii="Times New Roman" w:hAnsi="Times New Roman" w:cs="Times New Roman"/>
          <w:b/>
          <w:sz w:val="24"/>
          <w:szCs w:val="24"/>
        </w:rPr>
        <w:t>Цел</w:t>
      </w:r>
      <w:r w:rsidR="00B835FE" w:rsidRPr="008C7E52">
        <w:rPr>
          <w:rFonts w:ascii="Times New Roman" w:hAnsi="Times New Roman" w:cs="Times New Roman"/>
          <w:b/>
          <w:sz w:val="24"/>
          <w:szCs w:val="24"/>
        </w:rPr>
        <w:t>и:</w:t>
      </w:r>
      <w:r w:rsidR="00B835FE" w:rsidRPr="008C7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35FE" w:rsidRPr="008C7E52" w:rsidRDefault="00B835FE" w:rsidP="00B835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E52">
        <w:rPr>
          <w:rFonts w:ascii="Times New Roman" w:hAnsi="Times New Roman" w:cs="Times New Roman"/>
          <w:sz w:val="24"/>
          <w:szCs w:val="24"/>
        </w:rPr>
        <w:t>- повышение качества жизни населения и развитие сельской инфраструктуры;</w:t>
      </w:r>
    </w:p>
    <w:p w:rsidR="00B835FE" w:rsidRPr="008C7E52" w:rsidRDefault="00B835FE" w:rsidP="00B835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E52">
        <w:rPr>
          <w:rFonts w:ascii="Times New Roman" w:hAnsi="Times New Roman" w:cs="Times New Roman"/>
          <w:sz w:val="24"/>
          <w:szCs w:val="24"/>
        </w:rPr>
        <w:t>- развитие культурного пространства на селе, формирование его привлекательного образа для жителей и гостей с. Пушкино посредством благоустройства зоны культуры и отдыха, прилегающей территории  храма Воскресения Христова;</w:t>
      </w:r>
    </w:p>
    <w:p w:rsidR="00B835FE" w:rsidRPr="008C7E52" w:rsidRDefault="00B835FE" w:rsidP="00B835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E52">
        <w:rPr>
          <w:rFonts w:ascii="Times New Roman" w:hAnsi="Times New Roman" w:cs="Times New Roman"/>
          <w:sz w:val="24"/>
          <w:szCs w:val="24"/>
        </w:rPr>
        <w:t>- сохранение историко-культурных памятников;</w:t>
      </w:r>
    </w:p>
    <w:p w:rsidR="00084252" w:rsidRPr="008C7E52" w:rsidRDefault="00B835FE" w:rsidP="00B835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E52">
        <w:rPr>
          <w:rFonts w:ascii="Times New Roman" w:hAnsi="Times New Roman" w:cs="Times New Roman"/>
          <w:sz w:val="24"/>
          <w:szCs w:val="24"/>
        </w:rPr>
        <w:t>- формирование чувства гражданской инициативы и ответственности за социальную обстановку на своих территориях.</w:t>
      </w:r>
    </w:p>
    <w:p w:rsidR="00B835FE" w:rsidRPr="008C7E52" w:rsidRDefault="00084252" w:rsidP="00B835F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E52"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B835FE" w:rsidRPr="008C7E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835FE" w:rsidRPr="008C7E52">
        <w:rPr>
          <w:rFonts w:ascii="Times New Roman" w:hAnsi="Times New Roman" w:cs="Times New Roman"/>
          <w:bCs/>
          <w:sz w:val="24"/>
          <w:szCs w:val="24"/>
        </w:rPr>
        <w:t xml:space="preserve">в рамках осуществления мероприятий программы по достижению главной стратегической цели муниципального управления и в целом социально-экономического развития муниципального образования на территории Пушкинского сельского поселения посредством участия в Государственной программе Республики Мордовия «Комплексное развитие сельских территорий» реализован проект: «Создание и обустройство зоны отдыха </w:t>
      </w:r>
      <w:proofErr w:type="gramStart"/>
      <w:r w:rsidR="00B835FE" w:rsidRPr="008C7E52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B835FE" w:rsidRPr="008C7E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835FE" w:rsidRPr="008C7E5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B835FE" w:rsidRPr="008C7E52">
        <w:rPr>
          <w:rFonts w:ascii="Times New Roman" w:hAnsi="Times New Roman" w:cs="Times New Roman"/>
          <w:bCs/>
          <w:sz w:val="24"/>
          <w:szCs w:val="24"/>
        </w:rPr>
        <w:t>. Пушкино Ромодановского муниципального района»</w:t>
      </w:r>
    </w:p>
    <w:p w:rsidR="00B835FE" w:rsidRPr="008C7E52" w:rsidRDefault="00B835FE" w:rsidP="00B835FE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7E52">
        <w:rPr>
          <w:rFonts w:ascii="Times New Roman" w:hAnsi="Times New Roman"/>
          <w:sz w:val="24"/>
          <w:szCs w:val="24"/>
        </w:rPr>
        <w:t>Наличие разработанной и утверждённой на муниципальном уровне программы «Комплексное развитие сельских территорий» (постановление администрации Пушкинского сельского поселения от 30.12.2019 г. № 57) позволило стать участником конкурсного отбора по представлению субсидий на реализацию мероприятий по благоустройству сельских территорий в рамках Государственной программы Республики Мордовия «Комплексное развитие сельских территорий».</w:t>
      </w:r>
    </w:p>
    <w:p w:rsidR="00B835FE" w:rsidRPr="008C7E52" w:rsidRDefault="00B835FE" w:rsidP="00B835FE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7E52">
        <w:rPr>
          <w:rFonts w:ascii="Times New Roman" w:hAnsi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и бюджетным законодательством в 2022 году в программу «Комплексное развитие сельских территорий» были внесены необходимые изменения в части финансирования на 2023 год, </w:t>
      </w:r>
      <w:proofErr w:type="gramStart"/>
      <w:r w:rsidRPr="008C7E52">
        <w:rPr>
          <w:rFonts w:ascii="Times New Roman" w:hAnsi="Times New Roman"/>
          <w:sz w:val="24"/>
          <w:szCs w:val="24"/>
        </w:rPr>
        <w:t>предусматривающие</w:t>
      </w:r>
      <w:proofErr w:type="gramEnd"/>
      <w:r w:rsidRPr="008C7E52">
        <w:rPr>
          <w:rFonts w:ascii="Times New Roman" w:hAnsi="Times New Roman"/>
          <w:sz w:val="24"/>
          <w:szCs w:val="24"/>
        </w:rPr>
        <w:t xml:space="preserve"> в том числе средства местного бюджета (постановление администрации Пушкинского сельского поселения от 03.10.2022 г. № 43). </w:t>
      </w:r>
    </w:p>
    <w:p w:rsidR="00B835FE" w:rsidRPr="008C7E52" w:rsidRDefault="00B835FE" w:rsidP="00B835FE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7E52">
        <w:rPr>
          <w:rFonts w:ascii="Times New Roman" w:hAnsi="Times New Roman"/>
          <w:sz w:val="24"/>
          <w:szCs w:val="24"/>
        </w:rPr>
        <w:t>Из местного бюджета на исполнение мероприятия программы предполагающего реализацию проекта</w:t>
      </w:r>
      <w:r w:rsidRPr="008C7E52">
        <w:rPr>
          <w:rFonts w:ascii="Times New Roman" w:hAnsi="Times New Roman"/>
          <w:bCs/>
          <w:sz w:val="24"/>
          <w:szCs w:val="24"/>
        </w:rPr>
        <w:t xml:space="preserve"> </w:t>
      </w:r>
      <w:r w:rsidRPr="008C7E52">
        <w:rPr>
          <w:rFonts w:ascii="Times New Roman" w:hAnsi="Times New Roman"/>
          <w:sz w:val="24"/>
          <w:szCs w:val="24"/>
        </w:rPr>
        <w:t xml:space="preserve">«Создание и обустройство зоны отдыха </w:t>
      </w:r>
      <w:proofErr w:type="gramStart"/>
      <w:r w:rsidRPr="008C7E52">
        <w:rPr>
          <w:rFonts w:ascii="Times New Roman" w:hAnsi="Times New Roman"/>
          <w:sz w:val="24"/>
          <w:szCs w:val="24"/>
        </w:rPr>
        <w:t>в</w:t>
      </w:r>
      <w:proofErr w:type="gramEnd"/>
      <w:r w:rsidRPr="008C7E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7E52">
        <w:rPr>
          <w:rFonts w:ascii="Times New Roman" w:hAnsi="Times New Roman"/>
          <w:sz w:val="24"/>
          <w:szCs w:val="24"/>
        </w:rPr>
        <w:t>с</w:t>
      </w:r>
      <w:proofErr w:type="gramEnd"/>
      <w:r w:rsidRPr="008C7E52">
        <w:rPr>
          <w:rFonts w:ascii="Times New Roman" w:hAnsi="Times New Roman"/>
          <w:sz w:val="24"/>
          <w:szCs w:val="24"/>
        </w:rPr>
        <w:t xml:space="preserve">. Пушкино Ромодановского муниципального района» было осуществлено </w:t>
      </w:r>
      <w:proofErr w:type="spellStart"/>
      <w:r w:rsidRPr="008C7E5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8C7E52">
        <w:rPr>
          <w:rFonts w:ascii="Times New Roman" w:hAnsi="Times New Roman"/>
          <w:sz w:val="24"/>
          <w:szCs w:val="24"/>
        </w:rPr>
        <w:t xml:space="preserve"> в размере 2 591,66 тыс. </w:t>
      </w:r>
      <w:proofErr w:type="spellStart"/>
      <w:r w:rsidRPr="008C7E52">
        <w:rPr>
          <w:rFonts w:ascii="Times New Roman" w:hAnsi="Times New Roman"/>
          <w:sz w:val="24"/>
          <w:szCs w:val="24"/>
        </w:rPr>
        <w:t>руб</w:t>
      </w:r>
      <w:proofErr w:type="spellEnd"/>
      <w:r w:rsidRPr="008C7E52">
        <w:rPr>
          <w:rFonts w:ascii="Times New Roman" w:hAnsi="Times New Roman"/>
          <w:sz w:val="24"/>
          <w:szCs w:val="24"/>
        </w:rPr>
        <w:t xml:space="preserve"> или 31,5 % от общей стоимости проекта.</w:t>
      </w:r>
    </w:p>
    <w:p w:rsidR="00B835FE" w:rsidRPr="008C7E52" w:rsidRDefault="00B835FE" w:rsidP="00B835FE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7E52">
        <w:rPr>
          <w:rFonts w:ascii="Times New Roman" w:hAnsi="Times New Roman"/>
          <w:sz w:val="24"/>
          <w:szCs w:val="24"/>
        </w:rPr>
        <w:t>На районном уровне также было принято решение о реализации на территории</w:t>
      </w:r>
      <w:r w:rsidR="006F625E" w:rsidRPr="008C7E52">
        <w:rPr>
          <w:rFonts w:ascii="Times New Roman" w:hAnsi="Times New Roman"/>
          <w:sz w:val="24"/>
          <w:szCs w:val="24"/>
        </w:rPr>
        <w:t xml:space="preserve"> </w:t>
      </w:r>
      <w:r w:rsidRPr="008C7E52">
        <w:rPr>
          <w:rFonts w:ascii="Times New Roman" w:hAnsi="Times New Roman"/>
          <w:sz w:val="24"/>
          <w:szCs w:val="24"/>
        </w:rPr>
        <w:t>с. Пушкино Ромодановского муниципального района Республики Мордовия общественно-значимого проекта по благоустройству сельских территорий в 2023 году (постановление администрации Ромодановского муниципального района от 03.10.2022 г. № 733).</w:t>
      </w:r>
    </w:p>
    <w:p w:rsidR="00B835FE" w:rsidRPr="008C7E52" w:rsidRDefault="00B835FE" w:rsidP="00B835FE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7E52">
        <w:rPr>
          <w:rFonts w:ascii="Times New Roman" w:hAnsi="Times New Roman"/>
          <w:sz w:val="24"/>
          <w:szCs w:val="24"/>
        </w:rPr>
        <w:t>Проект был реализован в 3 этапа:</w:t>
      </w:r>
    </w:p>
    <w:p w:rsidR="00B835FE" w:rsidRPr="008C7E52" w:rsidRDefault="00B835FE" w:rsidP="00B835FE">
      <w:pPr>
        <w:pStyle w:val="a3"/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7E52">
        <w:rPr>
          <w:rFonts w:ascii="Times New Roman" w:hAnsi="Times New Roman"/>
          <w:sz w:val="24"/>
          <w:szCs w:val="24"/>
        </w:rPr>
        <w:t>Обустройство памятника.</w:t>
      </w:r>
    </w:p>
    <w:p w:rsidR="00B835FE" w:rsidRPr="008C7E52" w:rsidRDefault="00B835FE" w:rsidP="00B835FE">
      <w:pPr>
        <w:pStyle w:val="a3"/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7E52">
        <w:rPr>
          <w:rFonts w:ascii="Times New Roman" w:hAnsi="Times New Roman"/>
          <w:sz w:val="24"/>
          <w:szCs w:val="24"/>
        </w:rPr>
        <w:t>Обустройство площадки для отдыха.</w:t>
      </w:r>
    </w:p>
    <w:p w:rsidR="00B835FE" w:rsidRPr="008C7E52" w:rsidRDefault="00B835FE" w:rsidP="00B835FE">
      <w:pPr>
        <w:pStyle w:val="a3"/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7E52">
        <w:rPr>
          <w:rFonts w:ascii="Times New Roman" w:hAnsi="Times New Roman"/>
          <w:sz w:val="24"/>
          <w:szCs w:val="24"/>
        </w:rPr>
        <w:t>Ограждение и озеленение территории.</w:t>
      </w:r>
    </w:p>
    <w:p w:rsidR="00B835FE" w:rsidRPr="008C7E52" w:rsidRDefault="00B835FE" w:rsidP="00B835FE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7E52">
        <w:rPr>
          <w:rFonts w:ascii="Times New Roman" w:hAnsi="Times New Roman"/>
          <w:sz w:val="24"/>
          <w:szCs w:val="24"/>
        </w:rPr>
        <w:lastRenderedPageBreak/>
        <w:t>Была создана инициативная группа под председательством Главы Пушкинского сельского поселения Ромодановского муниципального района (протокол от 17.10.2022 г.)</w:t>
      </w:r>
    </w:p>
    <w:p w:rsidR="00B835FE" w:rsidRPr="008C7E52" w:rsidRDefault="00B835FE" w:rsidP="00B835FE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7E52">
        <w:rPr>
          <w:rFonts w:ascii="Times New Roman" w:hAnsi="Times New Roman"/>
          <w:sz w:val="24"/>
          <w:szCs w:val="24"/>
        </w:rPr>
        <w:t>Проведена работа с населением, в результате которой своё участие в реализации проекта подтвердило 35 человек (протоко</w:t>
      </w:r>
      <w:r w:rsidR="006F625E" w:rsidRPr="008C7E52">
        <w:rPr>
          <w:rFonts w:ascii="Times New Roman" w:hAnsi="Times New Roman"/>
          <w:sz w:val="24"/>
          <w:szCs w:val="24"/>
        </w:rPr>
        <w:t xml:space="preserve">л схода граждан в с. Пушкино по </w:t>
      </w:r>
      <w:r w:rsidRPr="008C7E52">
        <w:rPr>
          <w:rFonts w:ascii="Times New Roman" w:hAnsi="Times New Roman"/>
          <w:sz w:val="24"/>
          <w:szCs w:val="24"/>
        </w:rPr>
        <w:t>ул. Центральная, ул. Молодёжная, ул. Мордовская, ул. Дачная, ул. Жуковка от           17.10.2022 г.)</w:t>
      </w:r>
      <w:proofErr w:type="gramEnd"/>
    </w:p>
    <w:p w:rsidR="00B835FE" w:rsidRPr="008C7E52" w:rsidRDefault="006F625E" w:rsidP="00B835FE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7E52">
        <w:rPr>
          <w:rFonts w:ascii="Times New Roman" w:hAnsi="Times New Roman"/>
          <w:sz w:val="24"/>
          <w:szCs w:val="24"/>
        </w:rPr>
        <w:t xml:space="preserve">В </w:t>
      </w:r>
      <w:r w:rsidR="00B835FE" w:rsidRPr="008C7E52">
        <w:rPr>
          <w:rFonts w:ascii="Times New Roman" w:hAnsi="Times New Roman"/>
          <w:sz w:val="24"/>
          <w:szCs w:val="24"/>
        </w:rPr>
        <w:t>министерство сельского хозяйства и продовольствия Республики Мордовия были направлены заявки на участие в конкурсном отборе территорий по благоустройству сельских территорий в 2023 году, подготовлен необходимый материал и проектная документация.</w:t>
      </w:r>
    </w:p>
    <w:p w:rsidR="00B835FE" w:rsidRPr="008C7E52" w:rsidRDefault="00B835FE" w:rsidP="00B835FE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7E52">
        <w:rPr>
          <w:rFonts w:ascii="Times New Roman" w:hAnsi="Times New Roman"/>
          <w:sz w:val="24"/>
          <w:szCs w:val="24"/>
        </w:rPr>
        <w:t>Также для реализации проекта в отчётном году выполнен следующий объём работ:</w:t>
      </w:r>
    </w:p>
    <w:p w:rsidR="00B835FE" w:rsidRPr="008C7E52" w:rsidRDefault="00B835FE" w:rsidP="00B835FE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7E52">
        <w:rPr>
          <w:rFonts w:ascii="Times New Roman" w:hAnsi="Times New Roman"/>
          <w:sz w:val="24"/>
          <w:szCs w:val="24"/>
        </w:rPr>
        <w:t xml:space="preserve">- проведены работы по межеванию и постановке на кадастровый учёт границ земельного участка; в результате перераспределения площадь участка была увеличена с 1200 кв.м. до 5354 кв.м. </w:t>
      </w:r>
    </w:p>
    <w:p w:rsidR="00B835FE" w:rsidRPr="008C7E52" w:rsidRDefault="00B835FE" w:rsidP="00B835FE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7E52">
        <w:rPr>
          <w:rFonts w:ascii="Times New Roman" w:hAnsi="Times New Roman"/>
          <w:sz w:val="24"/>
          <w:szCs w:val="24"/>
        </w:rPr>
        <w:t>- произведён демонтаж нежилого здания, ранее расположенного на вышеуказанном участке;</w:t>
      </w:r>
    </w:p>
    <w:p w:rsidR="00B835FE" w:rsidRPr="008C7E52" w:rsidRDefault="00B835FE" w:rsidP="00B835FE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7E52">
        <w:rPr>
          <w:rFonts w:ascii="Times New Roman" w:hAnsi="Times New Roman"/>
          <w:sz w:val="24"/>
          <w:szCs w:val="24"/>
        </w:rPr>
        <w:t xml:space="preserve">- получены технические условия по переносу линии связи и подключению газоиспользующего оборудования; </w:t>
      </w:r>
    </w:p>
    <w:p w:rsidR="00B835FE" w:rsidRPr="008C7E52" w:rsidRDefault="00B835FE" w:rsidP="00B835FE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7E52">
        <w:rPr>
          <w:rFonts w:ascii="Times New Roman" w:hAnsi="Times New Roman"/>
          <w:sz w:val="24"/>
          <w:szCs w:val="24"/>
        </w:rPr>
        <w:t>- проведены геодезические работы;</w:t>
      </w:r>
    </w:p>
    <w:p w:rsidR="00B835FE" w:rsidRPr="008C7E52" w:rsidRDefault="00B835FE" w:rsidP="00B835FE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7E52">
        <w:rPr>
          <w:rFonts w:ascii="Times New Roman" w:hAnsi="Times New Roman"/>
          <w:sz w:val="24"/>
          <w:szCs w:val="24"/>
        </w:rPr>
        <w:t xml:space="preserve">- разработана проектно-сметная документация; </w:t>
      </w:r>
    </w:p>
    <w:p w:rsidR="00B835FE" w:rsidRPr="008C7E52" w:rsidRDefault="00B835FE" w:rsidP="00B835FE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7E52">
        <w:rPr>
          <w:rFonts w:ascii="Times New Roman" w:hAnsi="Times New Roman"/>
          <w:sz w:val="24"/>
          <w:szCs w:val="24"/>
        </w:rPr>
        <w:t>- заключены договоры на проверку определения сметной стоимости проекта;</w:t>
      </w:r>
    </w:p>
    <w:p w:rsidR="00B835FE" w:rsidRPr="008C7E52" w:rsidRDefault="00B835FE" w:rsidP="00B835FE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7E52">
        <w:rPr>
          <w:rFonts w:ascii="Times New Roman" w:hAnsi="Times New Roman"/>
          <w:sz w:val="24"/>
          <w:szCs w:val="24"/>
        </w:rPr>
        <w:t>- проведён аукцион на определение подрядчика по выполнению работ согласно проекту.</w:t>
      </w:r>
    </w:p>
    <w:p w:rsidR="00084252" w:rsidRPr="008C7E52" w:rsidRDefault="00B835FE" w:rsidP="00B835FE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7E52">
        <w:rPr>
          <w:rFonts w:ascii="Times New Roman" w:hAnsi="Times New Roman"/>
          <w:sz w:val="24"/>
          <w:szCs w:val="24"/>
        </w:rPr>
        <w:t xml:space="preserve">По завершению реализации проекта были организованы мероприятия с участием представителей органов власти, действующих предприятий и населения по озеленению территории (подготовка территории, подготовка почвы, высадка деревьев и кустарников и т.д.). </w:t>
      </w:r>
    </w:p>
    <w:p w:rsidR="00084252" w:rsidRPr="008C7E52" w:rsidRDefault="00084252" w:rsidP="00B835F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E52"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  <w:r w:rsidRPr="008C7E52">
        <w:rPr>
          <w:rFonts w:ascii="Times New Roman" w:hAnsi="Times New Roman" w:cs="Times New Roman"/>
          <w:sz w:val="24"/>
          <w:szCs w:val="24"/>
        </w:rPr>
        <w:t>жители и гости села</w:t>
      </w:r>
    </w:p>
    <w:p w:rsidR="00084252" w:rsidRPr="008C7E52" w:rsidRDefault="00084252" w:rsidP="00B835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E52">
        <w:rPr>
          <w:rFonts w:ascii="Times New Roman" w:hAnsi="Times New Roman" w:cs="Times New Roman"/>
          <w:b/>
          <w:sz w:val="24"/>
          <w:szCs w:val="24"/>
        </w:rPr>
        <w:t>Затраты:</w:t>
      </w:r>
      <w:r w:rsidRPr="008C7E52">
        <w:rPr>
          <w:rFonts w:ascii="Times New Roman" w:hAnsi="Times New Roman" w:cs="Times New Roman"/>
          <w:sz w:val="24"/>
          <w:szCs w:val="24"/>
        </w:rPr>
        <w:t>.</w:t>
      </w:r>
      <w:r w:rsidR="00B835FE" w:rsidRPr="008C7E52">
        <w:rPr>
          <w:rFonts w:ascii="Times New Roman" w:hAnsi="Times New Roman" w:cs="Times New Roman"/>
          <w:sz w:val="24"/>
          <w:szCs w:val="24"/>
        </w:rPr>
        <w:t xml:space="preserve"> из местного бюджета на исполнение мероприятия программы предполагающего реализацию проекта</w:t>
      </w:r>
      <w:r w:rsidR="00B835FE" w:rsidRPr="008C7E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35FE" w:rsidRPr="008C7E52">
        <w:rPr>
          <w:rFonts w:ascii="Times New Roman" w:hAnsi="Times New Roman" w:cs="Times New Roman"/>
          <w:sz w:val="24"/>
          <w:szCs w:val="24"/>
        </w:rPr>
        <w:t xml:space="preserve">«Создание и обустройство зоны отдыха </w:t>
      </w:r>
      <w:proofErr w:type="gramStart"/>
      <w:r w:rsidR="00B835FE" w:rsidRPr="008C7E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35FE" w:rsidRPr="008C7E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5FE" w:rsidRPr="008C7E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835FE" w:rsidRPr="008C7E52">
        <w:rPr>
          <w:rFonts w:ascii="Times New Roman" w:hAnsi="Times New Roman" w:cs="Times New Roman"/>
          <w:sz w:val="24"/>
          <w:szCs w:val="24"/>
        </w:rPr>
        <w:t xml:space="preserve">. Пушкино Ромодановского муниципального района» было осуществлено </w:t>
      </w:r>
      <w:proofErr w:type="spellStart"/>
      <w:r w:rsidR="00B835FE" w:rsidRPr="008C7E5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B835FE" w:rsidRPr="008C7E52">
        <w:rPr>
          <w:rFonts w:ascii="Times New Roman" w:hAnsi="Times New Roman" w:cs="Times New Roman"/>
          <w:sz w:val="24"/>
          <w:szCs w:val="24"/>
        </w:rPr>
        <w:t xml:space="preserve"> в размере 2 591,66 тыс. </w:t>
      </w:r>
      <w:proofErr w:type="spellStart"/>
      <w:r w:rsidR="00B835FE" w:rsidRPr="008C7E5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B835FE" w:rsidRPr="008C7E52">
        <w:rPr>
          <w:rFonts w:ascii="Times New Roman" w:hAnsi="Times New Roman" w:cs="Times New Roman"/>
          <w:sz w:val="24"/>
          <w:szCs w:val="24"/>
        </w:rPr>
        <w:t xml:space="preserve"> или 31,5 % от общей стоимости проекта.</w:t>
      </w:r>
    </w:p>
    <w:p w:rsidR="00B835FE" w:rsidRPr="008C7E52" w:rsidRDefault="00B835FE" w:rsidP="00B835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E52">
        <w:rPr>
          <w:rFonts w:ascii="Times New Roman" w:hAnsi="Times New Roman" w:cs="Times New Roman"/>
          <w:b/>
          <w:bCs/>
          <w:sz w:val="24"/>
          <w:szCs w:val="24"/>
        </w:rPr>
        <w:t>Результат:</w:t>
      </w:r>
      <w:r w:rsidRPr="008C7E52">
        <w:rPr>
          <w:rFonts w:ascii="Times New Roman" w:hAnsi="Times New Roman" w:cs="Times New Roman"/>
          <w:bCs/>
          <w:sz w:val="24"/>
          <w:szCs w:val="24"/>
        </w:rPr>
        <w:t xml:space="preserve"> участие в реализации программы «Комплексное развитие сельских территорий» позволило на территории Пушкинского сельского поселения Ромодановского муниципального района воплотить в жизнь проект: «Создание и обустройство зоны отдыха </w:t>
      </w:r>
      <w:proofErr w:type="gramStart"/>
      <w:r w:rsidRPr="008C7E52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8C7E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C7E5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C7E52">
        <w:rPr>
          <w:rFonts w:ascii="Times New Roman" w:hAnsi="Times New Roman" w:cs="Times New Roman"/>
          <w:bCs/>
          <w:sz w:val="24"/>
          <w:szCs w:val="24"/>
        </w:rPr>
        <w:t>. Пушкино Ромодановского муниципального района». Благодаря проекту в селе появилось новое обустроенное общественное пространство – сквер «Воскресенский».</w:t>
      </w:r>
      <w:r w:rsidRPr="008C7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Сквер сразу стал одним из любимых мест для прогулок с детьми и отдыха на свежем воздухе. Сегодня это центр притяжения для жителей и гостей села.</w:t>
      </w:r>
      <w:r w:rsidRPr="008C7E52">
        <w:rPr>
          <w:rFonts w:ascii="Times New Roman" w:eastAsia="+mn-ea" w:hAnsi="Times New Roman" w:cs="Times New Roman"/>
          <w:color w:val="424456"/>
          <w:kern w:val="24"/>
          <w:sz w:val="24"/>
          <w:szCs w:val="24"/>
        </w:rPr>
        <w:t xml:space="preserve"> </w:t>
      </w:r>
      <w:r w:rsidRPr="008C7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менее важной составляющей частью сквера стал обновлённый памятник погибшим воинам в Великой Отечественной войне 1941-1945 г.г., открытый в 1969 году. После реконструкции - это прекрасный современный обелиск, где в граните увековечены все фамилии сельчан, защищавших Родину в суровые годы испытаний. Здесь же разместилась современная детская игровая площадка, а также много удобных скамеек для отдыха.</w:t>
      </w:r>
    </w:p>
    <w:p w:rsidR="00B835FE" w:rsidRPr="008C7E52" w:rsidRDefault="00B835FE" w:rsidP="00B835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Достигнутые краткосрочные результаты:</w:t>
      </w:r>
    </w:p>
    <w:p w:rsidR="00B835FE" w:rsidRPr="008C7E52" w:rsidRDefault="00B835FE" w:rsidP="00B835FE">
      <w:pPr>
        <w:pStyle w:val="a5"/>
        <w:shd w:val="clear" w:color="auto" w:fill="FFFFFF"/>
        <w:spacing w:before="0" w:after="0" w:line="276" w:lineRule="auto"/>
        <w:ind w:firstLine="709"/>
        <w:jc w:val="both"/>
        <w:rPr>
          <w:szCs w:val="24"/>
        </w:rPr>
      </w:pPr>
      <w:r w:rsidRPr="008C7E52">
        <w:rPr>
          <w:szCs w:val="24"/>
        </w:rPr>
        <w:lastRenderedPageBreak/>
        <w:t>- создано новое современное обустроенное общественное пространство на территории сельского поселения;</w:t>
      </w:r>
    </w:p>
    <w:p w:rsidR="00B835FE" w:rsidRPr="008C7E52" w:rsidRDefault="00B835FE" w:rsidP="00B835FE">
      <w:pPr>
        <w:pStyle w:val="a5"/>
        <w:shd w:val="clear" w:color="auto" w:fill="FFFFFF"/>
        <w:spacing w:before="0" w:after="0" w:line="276" w:lineRule="auto"/>
        <w:ind w:firstLine="709"/>
        <w:jc w:val="both"/>
        <w:rPr>
          <w:szCs w:val="24"/>
        </w:rPr>
      </w:pPr>
      <w:r w:rsidRPr="008C7E52">
        <w:rPr>
          <w:szCs w:val="24"/>
        </w:rPr>
        <w:t xml:space="preserve">- улучшен эстетический вид </w:t>
      </w:r>
      <w:proofErr w:type="gramStart"/>
      <w:r w:rsidRPr="008C7E52">
        <w:rPr>
          <w:szCs w:val="24"/>
        </w:rPr>
        <w:t>центральной</w:t>
      </w:r>
      <w:proofErr w:type="gramEnd"/>
      <w:r w:rsidRPr="008C7E52">
        <w:rPr>
          <w:szCs w:val="24"/>
        </w:rPr>
        <w:t xml:space="preserve"> села;</w:t>
      </w:r>
    </w:p>
    <w:p w:rsidR="00B835FE" w:rsidRPr="008C7E52" w:rsidRDefault="00B835FE" w:rsidP="00B835FE">
      <w:pPr>
        <w:pStyle w:val="a5"/>
        <w:shd w:val="clear" w:color="auto" w:fill="FFFFFF"/>
        <w:spacing w:before="0" w:after="0" w:line="276" w:lineRule="auto"/>
        <w:ind w:firstLine="709"/>
        <w:jc w:val="both"/>
        <w:rPr>
          <w:szCs w:val="24"/>
        </w:rPr>
      </w:pPr>
      <w:r w:rsidRPr="008C7E52">
        <w:rPr>
          <w:szCs w:val="24"/>
        </w:rPr>
        <w:t>- увеличена протяжённость дорог местного значения, отвечающих нормативным требованиям;</w:t>
      </w:r>
    </w:p>
    <w:p w:rsidR="00B835FE" w:rsidRPr="008C7E52" w:rsidRDefault="00B835FE" w:rsidP="00B835FE">
      <w:pPr>
        <w:pStyle w:val="a5"/>
        <w:shd w:val="clear" w:color="auto" w:fill="FFFFFF"/>
        <w:spacing w:before="0" w:after="0" w:line="276" w:lineRule="auto"/>
        <w:ind w:firstLine="709"/>
        <w:jc w:val="both"/>
        <w:rPr>
          <w:szCs w:val="24"/>
        </w:rPr>
      </w:pPr>
      <w:r w:rsidRPr="008C7E52">
        <w:rPr>
          <w:szCs w:val="24"/>
        </w:rPr>
        <w:t>- обеспечено вовлечение активных граждан в решение вопросов развития села;</w:t>
      </w:r>
    </w:p>
    <w:p w:rsidR="00B835FE" w:rsidRPr="008C7E52" w:rsidRDefault="00B835FE" w:rsidP="00B835FE">
      <w:pPr>
        <w:pStyle w:val="a5"/>
        <w:shd w:val="clear" w:color="auto" w:fill="FFFFFF"/>
        <w:spacing w:before="0" w:after="0" w:line="276" w:lineRule="auto"/>
        <w:ind w:firstLine="709"/>
        <w:jc w:val="both"/>
        <w:rPr>
          <w:szCs w:val="24"/>
        </w:rPr>
      </w:pPr>
      <w:r w:rsidRPr="008C7E52">
        <w:rPr>
          <w:szCs w:val="24"/>
        </w:rPr>
        <w:t>- реализация проекта стала положительным фактором, повлиявшим на рост удовлетворённости жителей деятельностью органов местного самоуправления.</w:t>
      </w:r>
    </w:p>
    <w:p w:rsidR="009B63E8" w:rsidRPr="008C7E52" w:rsidRDefault="00B835FE" w:rsidP="008C7E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E52">
        <w:rPr>
          <w:rFonts w:ascii="Times New Roman" w:hAnsi="Times New Roman" w:cs="Times New Roman"/>
          <w:sz w:val="24"/>
          <w:szCs w:val="24"/>
        </w:rPr>
        <w:t>Кроме достигнутых результатов краткосрочного планирования по благоустройству общественной территории и созданию комфортных условий для отдыха местных жителей и гостей посёлка, в перспективе ожидается улучшение ряда показателей социально-экономического развития (демография, транспортная инфраструктура, развитие МСП, инвестиционная и туристическая привлекательность и т.д.), анализ и оценку которых целесообразно провести в последующие периоды. Предполагается, что количественные показатели станут отражением долгосрочного эффекта реализации проекта.</w:t>
      </w:r>
    </w:p>
    <w:p w:rsidR="009B63E8" w:rsidRPr="008C7E52" w:rsidRDefault="009B63E8" w:rsidP="009B63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5FE" w:rsidRPr="008C7E52" w:rsidRDefault="009B63E8" w:rsidP="009B63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E52">
        <w:rPr>
          <w:rFonts w:ascii="Times New Roman" w:hAnsi="Times New Roman" w:cs="Times New Roman"/>
          <w:b/>
          <w:sz w:val="24"/>
          <w:szCs w:val="24"/>
        </w:rPr>
        <w:t>*</w:t>
      </w:r>
      <w:r w:rsidR="003B7861" w:rsidRPr="008C7E52">
        <w:rPr>
          <w:rFonts w:ascii="Times New Roman" w:hAnsi="Times New Roman" w:cs="Times New Roman"/>
          <w:b/>
          <w:sz w:val="24"/>
          <w:szCs w:val="24"/>
        </w:rPr>
        <w:t>Презентация прилагается</w:t>
      </w:r>
      <w:r w:rsidRPr="008C7E52">
        <w:rPr>
          <w:rFonts w:ascii="Times New Roman" w:hAnsi="Times New Roman" w:cs="Times New Roman"/>
          <w:b/>
          <w:sz w:val="24"/>
          <w:szCs w:val="24"/>
        </w:rPr>
        <w:t xml:space="preserve"> (формат файла </w:t>
      </w:r>
      <w:r w:rsidRPr="008C7E52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Pr="008C7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E52">
        <w:rPr>
          <w:rFonts w:ascii="Times New Roman" w:hAnsi="Times New Roman" w:cs="Times New Roman"/>
          <w:b/>
          <w:sz w:val="24"/>
          <w:szCs w:val="24"/>
          <w:lang w:val="en-US"/>
        </w:rPr>
        <w:t>PowerPoint</w:t>
      </w:r>
      <w:r w:rsidRPr="008C7E52">
        <w:rPr>
          <w:rFonts w:ascii="Times New Roman" w:hAnsi="Times New Roman" w:cs="Times New Roman"/>
          <w:b/>
          <w:sz w:val="24"/>
          <w:szCs w:val="24"/>
        </w:rPr>
        <w:t>. 10 слайдов)</w:t>
      </w:r>
    </w:p>
    <w:p w:rsidR="003B7861" w:rsidRPr="008C7E52" w:rsidRDefault="003B7861" w:rsidP="003B7861">
      <w:pPr>
        <w:pStyle w:val="a3"/>
        <w:spacing w:after="0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3B7861" w:rsidRPr="008C7E52" w:rsidRDefault="003B7861" w:rsidP="003B7861">
      <w:pPr>
        <w:pStyle w:val="a3"/>
        <w:spacing w:after="0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3B7861" w:rsidRPr="008C7E52" w:rsidRDefault="003B7861" w:rsidP="003B7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E52" w:rsidRPr="008C7E52" w:rsidRDefault="003B7861" w:rsidP="00FD5E7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C7E5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Проведение культурно-спортивного праздника </w:t>
      </w:r>
      <w:proofErr w:type="gramStart"/>
      <w:r w:rsidRPr="008C7E52"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proofErr w:type="gramEnd"/>
      <w:r w:rsidRPr="008C7E5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с. </w:t>
      </w:r>
      <w:proofErr w:type="spellStart"/>
      <w:r w:rsidRPr="008C7E52">
        <w:rPr>
          <w:rFonts w:ascii="Times New Roman" w:hAnsi="Times New Roman"/>
          <w:b/>
          <w:sz w:val="24"/>
          <w:szCs w:val="24"/>
          <w:shd w:val="clear" w:color="auto" w:fill="FFFFFF"/>
        </w:rPr>
        <w:t>Белозерье</w:t>
      </w:r>
      <w:proofErr w:type="spellEnd"/>
      <w:r w:rsidRPr="008C7E5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3B7861" w:rsidRPr="008C7E52" w:rsidRDefault="003B7861" w:rsidP="008C7E52">
      <w:pPr>
        <w:pStyle w:val="a3"/>
        <w:spacing w:after="0"/>
        <w:ind w:left="360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C7E52">
        <w:rPr>
          <w:rFonts w:ascii="Times New Roman" w:hAnsi="Times New Roman"/>
          <w:b/>
          <w:sz w:val="24"/>
          <w:szCs w:val="24"/>
          <w:shd w:val="clear" w:color="auto" w:fill="FFFFFF"/>
        </w:rPr>
        <w:t>«За здоровый образ жизни»</w:t>
      </w:r>
    </w:p>
    <w:p w:rsidR="003B7861" w:rsidRPr="008C7E52" w:rsidRDefault="003B7861" w:rsidP="003B7861">
      <w:pPr>
        <w:pStyle w:val="a3"/>
        <w:spacing w:after="0"/>
        <w:ind w:left="0" w:firstLine="709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3B7861" w:rsidRPr="008C7E52" w:rsidRDefault="003B7861" w:rsidP="003B786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7E5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C7E52">
        <w:rPr>
          <w:rFonts w:ascii="Times New Roman" w:hAnsi="Times New Roman" w:cs="Times New Roman"/>
          <w:sz w:val="24"/>
          <w:szCs w:val="24"/>
        </w:rPr>
        <w:t>единение народов республики, укрепление межнациональных связей. </w:t>
      </w:r>
    </w:p>
    <w:p w:rsidR="003B7861" w:rsidRPr="008C7E52" w:rsidRDefault="003B7861" w:rsidP="003B786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C7E52">
        <w:rPr>
          <w:b/>
          <w:color w:val="000000" w:themeColor="text1"/>
        </w:rPr>
        <w:t xml:space="preserve">Описание: </w:t>
      </w:r>
      <w:r w:rsidRPr="008C7E52">
        <w:rPr>
          <w:color w:val="000000" w:themeColor="text1"/>
        </w:rPr>
        <w:t>организация</w:t>
      </w:r>
      <w:r w:rsidRPr="008C7E52">
        <w:rPr>
          <w:color w:val="000000"/>
          <w:shd w:val="clear" w:color="auto" w:fill="FFFFFF"/>
        </w:rPr>
        <w:t xml:space="preserve"> на поле между селами </w:t>
      </w:r>
      <w:proofErr w:type="spellStart"/>
      <w:r w:rsidRPr="008C7E52">
        <w:rPr>
          <w:color w:val="000000"/>
          <w:shd w:val="clear" w:color="auto" w:fill="FFFFFF"/>
        </w:rPr>
        <w:t>Белозерье</w:t>
      </w:r>
      <w:proofErr w:type="spellEnd"/>
      <w:r w:rsidRPr="008C7E52">
        <w:rPr>
          <w:color w:val="000000"/>
          <w:shd w:val="clear" w:color="auto" w:fill="FFFFFF"/>
        </w:rPr>
        <w:t xml:space="preserve"> Ромодановского и </w:t>
      </w:r>
      <w:proofErr w:type="spellStart"/>
      <w:r w:rsidRPr="008C7E52">
        <w:rPr>
          <w:color w:val="000000"/>
          <w:shd w:val="clear" w:color="auto" w:fill="FFFFFF"/>
        </w:rPr>
        <w:t>Инятки</w:t>
      </w:r>
      <w:proofErr w:type="spellEnd"/>
      <w:r w:rsidRPr="008C7E52">
        <w:rPr>
          <w:color w:val="000000"/>
          <w:shd w:val="clear" w:color="auto" w:fill="FFFFFF"/>
        </w:rPr>
        <w:t xml:space="preserve"> </w:t>
      </w:r>
      <w:proofErr w:type="spellStart"/>
      <w:r w:rsidRPr="008C7E52">
        <w:rPr>
          <w:color w:val="000000"/>
          <w:shd w:val="clear" w:color="auto" w:fill="FFFFFF"/>
        </w:rPr>
        <w:t>Лямбирского</w:t>
      </w:r>
      <w:proofErr w:type="spellEnd"/>
      <w:r w:rsidRPr="008C7E52">
        <w:rPr>
          <w:color w:val="000000"/>
          <w:shd w:val="clear" w:color="auto" w:fill="FFFFFF"/>
        </w:rPr>
        <w:t xml:space="preserve"> районов праздника здоровья, спорта и национальной культуры. Работали выставки, где можно было</w:t>
      </w:r>
      <w:r w:rsidRPr="008C7E52">
        <w:rPr>
          <w:color w:val="000000"/>
        </w:rPr>
        <w:t xml:space="preserve"> посмотреть предметы старины и татарского быта, национальные костюмы.</w:t>
      </w:r>
      <w:r w:rsidRPr="008C7E52">
        <w:rPr>
          <w:color w:val="000000" w:themeColor="text1"/>
        </w:rPr>
        <w:t xml:space="preserve"> На специально обустроенных  </w:t>
      </w:r>
      <w:r w:rsidRPr="008C7E52">
        <w:rPr>
          <w:color w:val="000000"/>
        </w:rPr>
        <w:t xml:space="preserve">площадках спортсмены состязались в армрестлинге, греко-римской борьбе, гиревом спорте, юные футболисты провели матч. Были представлены такие угощения как шурпа, плов, шашлык, чай, а также </w:t>
      </w:r>
      <w:proofErr w:type="spellStart"/>
      <w:r w:rsidRPr="008C7E52">
        <w:rPr>
          <w:color w:val="000000"/>
        </w:rPr>
        <w:t>чак-чак</w:t>
      </w:r>
      <w:proofErr w:type="spellEnd"/>
      <w:r w:rsidRPr="008C7E52">
        <w:rPr>
          <w:color w:val="000000"/>
        </w:rPr>
        <w:t xml:space="preserve">, пахлава, </w:t>
      </w:r>
      <w:proofErr w:type="spellStart"/>
      <w:r w:rsidRPr="008C7E52">
        <w:rPr>
          <w:color w:val="000000"/>
        </w:rPr>
        <w:t>перемячи</w:t>
      </w:r>
      <w:proofErr w:type="spellEnd"/>
      <w:r w:rsidRPr="008C7E52">
        <w:rPr>
          <w:color w:val="000000"/>
        </w:rPr>
        <w:t xml:space="preserve">, хворост, </w:t>
      </w:r>
      <w:proofErr w:type="spellStart"/>
      <w:proofErr w:type="gramStart"/>
      <w:r w:rsidRPr="008C7E52">
        <w:rPr>
          <w:color w:val="000000"/>
        </w:rPr>
        <w:t>поп-корн</w:t>
      </w:r>
      <w:proofErr w:type="spellEnd"/>
      <w:proofErr w:type="gramEnd"/>
      <w:r w:rsidRPr="008C7E52">
        <w:rPr>
          <w:color w:val="000000"/>
        </w:rPr>
        <w:t xml:space="preserve"> и др.</w:t>
      </w:r>
      <w:r w:rsidRPr="008C7E52">
        <w:rPr>
          <w:color w:val="000000" w:themeColor="text1"/>
        </w:rPr>
        <w:t xml:space="preserve"> </w:t>
      </w:r>
      <w:r w:rsidRPr="008C7E52">
        <w:rPr>
          <w:color w:val="000000"/>
        </w:rPr>
        <w:t xml:space="preserve">Праздник посетили жители </w:t>
      </w:r>
      <w:proofErr w:type="spellStart"/>
      <w:r w:rsidRPr="008C7E52">
        <w:rPr>
          <w:color w:val="000000"/>
        </w:rPr>
        <w:t>Белозерья</w:t>
      </w:r>
      <w:proofErr w:type="spellEnd"/>
      <w:r w:rsidRPr="008C7E52">
        <w:rPr>
          <w:color w:val="000000"/>
        </w:rPr>
        <w:t xml:space="preserve">, Ромоданова, </w:t>
      </w:r>
      <w:proofErr w:type="spellStart"/>
      <w:r w:rsidRPr="008C7E52">
        <w:rPr>
          <w:color w:val="000000"/>
        </w:rPr>
        <w:t>Алтар</w:t>
      </w:r>
      <w:proofErr w:type="spellEnd"/>
      <w:r w:rsidRPr="008C7E52">
        <w:rPr>
          <w:color w:val="000000"/>
        </w:rPr>
        <w:t xml:space="preserve">, </w:t>
      </w:r>
      <w:proofErr w:type="spellStart"/>
      <w:r w:rsidRPr="008C7E52">
        <w:rPr>
          <w:color w:val="000000"/>
        </w:rPr>
        <w:t>Иняток</w:t>
      </w:r>
      <w:proofErr w:type="spellEnd"/>
      <w:r w:rsidRPr="008C7E52">
        <w:rPr>
          <w:color w:val="000000"/>
        </w:rPr>
        <w:t>, близлежащих сел, а также гости из Саранска, Чувашии и Татарстана.</w:t>
      </w:r>
    </w:p>
    <w:p w:rsidR="003B7861" w:rsidRPr="008C7E52" w:rsidRDefault="003B7861" w:rsidP="003B786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8C7E52">
        <w:rPr>
          <w:b/>
          <w:color w:val="000000" w:themeColor="text1"/>
        </w:rPr>
        <w:t>Целевая аудитория:</w:t>
      </w:r>
      <w:r w:rsidRPr="008C7E52">
        <w:rPr>
          <w:color w:val="000000" w:themeColor="text1"/>
        </w:rPr>
        <w:t xml:space="preserve"> жители и гости района, представители различных национальностей и этнических культур.</w:t>
      </w:r>
    </w:p>
    <w:p w:rsidR="003B7861" w:rsidRPr="008C7E52" w:rsidRDefault="003B7861" w:rsidP="003B786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7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Затраты:</w:t>
      </w:r>
      <w:r w:rsidRPr="008C7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 местного бюджета</w:t>
      </w:r>
    </w:p>
    <w:p w:rsidR="00FD5E72" w:rsidRPr="008C7E52" w:rsidRDefault="00FD5E72" w:rsidP="00BC2C2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E72" w:rsidRPr="008C7E52" w:rsidRDefault="00FD5E72" w:rsidP="00FD5E7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E52">
        <w:rPr>
          <w:rFonts w:ascii="Times New Roman" w:eastAsia="Calibri" w:hAnsi="Times New Roman" w:cs="Times New Roman"/>
          <w:b/>
          <w:sz w:val="24"/>
          <w:szCs w:val="24"/>
        </w:rPr>
        <w:t>3. Выявление объектов неиспользуемого имущества для дополнения перечня муниципального имущества Ромодановского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C7E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2C28" w:rsidRPr="008C7E52" w:rsidRDefault="00BC2C28" w:rsidP="00BC2C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В рамках регионального проекта «Улучшение условий ведения предпринимательской деятельности» национального проекта «Малое и среднее </w:t>
      </w:r>
      <w:r w:rsidRPr="008C7E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предпринимательство и поддержка индивидуальной предпринимательской инициативы» в полной мере реализованы мероприятия по </w:t>
      </w:r>
      <w:r w:rsidRPr="008C7E52">
        <w:rPr>
          <w:rFonts w:ascii="Times New Roman" w:eastAsia="Arial Unicode MS" w:hAnsi="Times New Roman" w:cs="Times New Roman"/>
          <w:sz w:val="24"/>
          <w:szCs w:val="24"/>
        </w:rPr>
        <w:t>дополнению и (или) утверждение перечней муниципального имущества</w:t>
      </w:r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; увеличению количества объектов </w:t>
      </w:r>
      <w:r w:rsidRPr="008C7E52">
        <w:rPr>
          <w:rFonts w:ascii="Times New Roman" w:eastAsia="Arial Unicode MS" w:hAnsi="Times New Roman" w:cs="Times New Roman"/>
          <w:sz w:val="24"/>
          <w:szCs w:val="24"/>
        </w:rPr>
        <w:t>муниципального имущества для включения в вышеуказанный перечень;</w:t>
      </w:r>
      <w:r w:rsidRPr="008C7E52">
        <w:rPr>
          <w:rFonts w:ascii="Times New Roman" w:hAnsi="Times New Roman" w:cs="Times New Roman"/>
          <w:sz w:val="24"/>
          <w:szCs w:val="24"/>
        </w:rPr>
        <w:t xml:space="preserve"> размещению</w:t>
      </w:r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8C7E52">
        <w:rPr>
          <w:rFonts w:ascii="Times New Roman" w:hAnsi="Times New Roman" w:cs="Times New Roman"/>
          <w:sz w:val="24"/>
          <w:szCs w:val="24"/>
        </w:rPr>
        <w:t>а официальном сайте</w:t>
      </w:r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«Интернет» сведений об объектах </w:t>
      </w:r>
      <w:r w:rsidRPr="008C7E52">
        <w:rPr>
          <w:rFonts w:ascii="Times New Roman" w:hAnsi="Times New Roman" w:cs="Times New Roman"/>
          <w:sz w:val="24"/>
          <w:szCs w:val="24"/>
        </w:rPr>
        <w:t xml:space="preserve">имущества, включенных в реестр </w:t>
      </w:r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муниципального имущества в целях последующего использования такого имущества субъектами </w:t>
      </w:r>
      <w:r w:rsidRPr="008C7E52">
        <w:rPr>
          <w:rFonts w:ascii="Times New Roman" w:hAnsi="Times New Roman" w:cs="Times New Roman"/>
          <w:sz w:val="24"/>
          <w:szCs w:val="24"/>
        </w:rPr>
        <w:t>малого и среднего предпринимательства.</w:t>
      </w:r>
    </w:p>
    <w:p w:rsidR="00BC2C28" w:rsidRPr="008C7E52" w:rsidRDefault="00BC2C28" w:rsidP="00BC2C2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E52">
        <w:rPr>
          <w:rFonts w:ascii="Times New Roman" w:hAnsi="Times New Roman" w:cs="Times New Roman"/>
          <w:bCs/>
          <w:sz w:val="24"/>
          <w:szCs w:val="24"/>
        </w:rPr>
        <w:t>В</w:t>
      </w:r>
      <w:r w:rsidRPr="008C7E52">
        <w:rPr>
          <w:rFonts w:ascii="Times New Roman" w:eastAsia="Calibri" w:hAnsi="Times New Roman" w:cs="Times New Roman"/>
          <w:bCs/>
          <w:sz w:val="24"/>
          <w:szCs w:val="24"/>
        </w:rPr>
        <w:t xml:space="preserve">едение </w:t>
      </w:r>
      <w:r w:rsidRPr="008C7E52">
        <w:rPr>
          <w:rFonts w:ascii="Times New Roman" w:eastAsia="Calibri" w:hAnsi="Times New Roman" w:cs="Times New Roman"/>
          <w:sz w:val="24"/>
          <w:szCs w:val="24"/>
        </w:rPr>
        <w:t>перечня муниципального имущества Ромодановского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C7E52">
        <w:rPr>
          <w:rFonts w:ascii="Times New Roman" w:hAnsi="Times New Roman" w:cs="Times New Roman"/>
          <w:bCs/>
          <w:sz w:val="24"/>
          <w:szCs w:val="24"/>
        </w:rPr>
        <w:t>, в администрации Ромодановского муниципального района о</w:t>
      </w:r>
      <w:r w:rsidRPr="008C7E52">
        <w:rPr>
          <w:rFonts w:ascii="Times New Roman" w:eastAsia="Calibri" w:hAnsi="Times New Roman" w:cs="Times New Roman"/>
          <w:bCs/>
          <w:sz w:val="24"/>
          <w:szCs w:val="24"/>
        </w:rPr>
        <w:t>существляется</w:t>
      </w:r>
      <w:r w:rsidRPr="008C7E52">
        <w:rPr>
          <w:rFonts w:ascii="Times New Roman" w:hAnsi="Times New Roman" w:cs="Times New Roman"/>
          <w:bCs/>
          <w:sz w:val="24"/>
          <w:szCs w:val="24"/>
        </w:rPr>
        <w:t xml:space="preserve"> на постоянной основе</w:t>
      </w:r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. Данный перечень утверждён постановлением Администрации Ромодановского муниципального района Республики Мордовия от 5 сентября 2016 года № 747 «Об утверждении  перечня муниципального имущества Ромодановского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 </w:t>
      </w:r>
    </w:p>
    <w:p w:rsidR="00BC2C28" w:rsidRPr="008C7E52" w:rsidRDefault="00BC2C28" w:rsidP="00BC2C2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В 2021 году ввиду дополнения перечня новыми объектами муниципального имущества, в постановление были внесены изменения. </w:t>
      </w:r>
      <w:proofErr w:type="gramStart"/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Изменения утверждены постановлением Администрации Ромодановского муниципального района Республики Мордовия от 25 августа 2021 года № 615 «О внесении изменений в постановление Администрации Ромодановского муниципального района Республики Мордовия от 05 сентября </w:t>
      </w:r>
      <w:smartTag w:uri="urn:schemas-microsoft-com:office:smarttags" w:element="metricconverter">
        <w:smartTagPr>
          <w:attr w:name="ProductID" w:val="2016 г"/>
        </w:smartTagPr>
        <w:r w:rsidRPr="008C7E52">
          <w:rPr>
            <w:rFonts w:ascii="Times New Roman" w:eastAsia="Calibri" w:hAnsi="Times New Roman" w:cs="Times New Roman"/>
            <w:sz w:val="24"/>
            <w:szCs w:val="24"/>
          </w:rPr>
          <w:t>2016 г</w:t>
        </w:r>
      </w:smartTag>
      <w:r w:rsidRPr="008C7E52">
        <w:rPr>
          <w:rFonts w:ascii="Times New Roman" w:eastAsia="Calibri" w:hAnsi="Times New Roman" w:cs="Times New Roman"/>
          <w:sz w:val="24"/>
          <w:szCs w:val="24"/>
        </w:rPr>
        <w:t>. № 747 «Об утверждении перечня муниципального имущества Ромодановского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 малого и среднего предпринимательства». </w:t>
      </w:r>
    </w:p>
    <w:p w:rsidR="00BC2C28" w:rsidRPr="008C7E52" w:rsidRDefault="00BC2C28" w:rsidP="00BC2C2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В 2023 и 2024 году перечень был дополнен ещё двумя объектами (по одному ежегодно) муниципального имущества. </w:t>
      </w:r>
      <w:proofErr w:type="gramStart"/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Изменения утверждены постановлением Администрации Ромодановского муниципального района Республики Мордовия от 22 февраля 2023 года № 154 «О внесении изменений в постановление Администрации Ромодановского муниципального района Республики Мордовия от 05 сентября </w:t>
      </w:r>
      <w:smartTag w:uri="urn:schemas-microsoft-com:office:smarttags" w:element="metricconverter">
        <w:smartTagPr>
          <w:attr w:name="ProductID" w:val="2016 г"/>
        </w:smartTagPr>
        <w:r w:rsidRPr="008C7E52">
          <w:rPr>
            <w:rFonts w:ascii="Times New Roman" w:eastAsia="Calibri" w:hAnsi="Times New Roman" w:cs="Times New Roman"/>
            <w:sz w:val="24"/>
            <w:szCs w:val="24"/>
          </w:rPr>
          <w:t>2016 г</w:t>
        </w:r>
      </w:smartTag>
      <w:r w:rsidRPr="008C7E52">
        <w:rPr>
          <w:rFonts w:ascii="Times New Roman" w:eastAsia="Calibri" w:hAnsi="Times New Roman" w:cs="Times New Roman"/>
          <w:sz w:val="24"/>
          <w:szCs w:val="24"/>
        </w:rPr>
        <w:t>. № 747 «Об утверждении перечня муниципального имущества Ромодановского муниципального района,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</w:t>
      </w:r>
      <w:proofErr w:type="gramEnd"/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и среднего предпринимательства и физическим лицам, применяющим специальный налоговый режим» и постановлением Администрации Ромодановского муниципального района Республики Мордовия от 22 марта 2024 года № 267 «О внесении изменений в постановление Администрации Ромодановского муниципального района Республики Мордовия от 05 сентября </w:t>
      </w:r>
      <w:smartTag w:uri="urn:schemas-microsoft-com:office:smarttags" w:element="metricconverter">
        <w:smartTagPr>
          <w:attr w:name="ProductID" w:val="2016 г"/>
        </w:smartTagPr>
        <w:r w:rsidRPr="008C7E52">
          <w:rPr>
            <w:rFonts w:ascii="Times New Roman" w:eastAsia="Calibri" w:hAnsi="Times New Roman" w:cs="Times New Roman"/>
            <w:sz w:val="24"/>
            <w:szCs w:val="24"/>
          </w:rPr>
          <w:t>2016 г</w:t>
        </w:r>
      </w:smartTag>
      <w:r w:rsidRPr="008C7E52">
        <w:rPr>
          <w:rFonts w:ascii="Times New Roman" w:eastAsia="Calibri" w:hAnsi="Times New Roman" w:cs="Times New Roman"/>
          <w:sz w:val="24"/>
          <w:szCs w:val="24"/>
        </w:rPr>
        <w:t>. № 747 «Об утверждении перечня муниципального имущества Ромодановского муниципального района, предназначенного для предоставления во владение и (или) в пользование субъектам малого</w:t>
      </w:r>
      <w:proofErr w:type="gramEnd"/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 и среднего предпринимательства, организациям, образующим инфраструктуру поддержки субъектов </w:t>
      </w:r>
      <w:r w:rsidRPr="008C7E52">
        <w:rPr>
          <w:rFonts w:ascii="Times New Roman" w:eastAsia="Calibri" w:hAnsi="Times New Roman" w:cs="Times New Roman"/>
          <w:sz w:val="24"/>
          <w:szCs w:val="24"/>
        </w:rPr>
        <w:lastRenderedPageBreak/>
        <w:t>малого и среднего предпринимательства и физическим лицам, применяющим специальный налоговый режим»</w:t>
      </w:r>
    </w:p>
    <w:p w:rsidR="00BC2C28" w:rsidRPr="008C7E52" w:rsidRDefault="00BC2C28" w:rsidP="00BC2C2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E52">
        <w:rPr>
          <w:rFonts w:ascii="Times New Roman" w:eastAsia="Calibri" w:hAnsi="Times New Roman" w:cs="Times New Roman"/>
          <w:sz w:val="24"/>
          <w:szCs w:val="24"/>
        </w:rPr>
        <w:t>Также подготовлен план по поквартальному увеличению количества объектов для последующего включения в вышеуказанный перечень.</w:t>
      </w:r>
    </w:p>
    <w:p w:rsidR="00BC2C28" w:rsidRPr="008C7E52" w:rsidRDefault="00BC2C28" w:rsidP="00BC2C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E52">
        <w:rPr>
          <w:rFonts w:ascii="Times New Roman" w:hAnsi="Times New Roman" w:cs="Times New Roman"/>
          <w:sz w:val="24"/>
          <w:szCs w:val="24"/>
        </w:rPr>
        <w:t>На сегодняшний день темп роста объектов, включённых в перечни муници</w:t>
      </w:r>
      <w:r w:rsidR="00FD5E72" w:rsidRPr="008C7E52">
        <w:rPr>
          <w:rFonts w:ascii="Times New Roman" w:hAnsi="Times New Roman" w:cs="Times New Roman"/>
          <w:sz w:val="24"/>
          <w:szCs w:val="24"/>
        </w:rPr>
        <w:t>пального имущества, составил 120</w:t>
      </w:r>
      <w:r w:rsidRPr="008C7E52">
        <w:rPr>
          <w:rFonts w:ascii="Times New Roman" w:hAnsi="Times New Roman" w:cs="Times New Roman"/>
          <w:sz w:val="24"/>
          <w:szCs w:val="24"/>
        </w:rPr>
        <w:t xml:space="preserve"> % к уровню 2023 года. Относительно объектов, включённых в первоначально утверждённый перечень, их количество увеличено в 3 раза.</w:t>
      </w:r>
    </w:p>
    <w:p w:rsidR="00BC2C28" w:rsidRPr="008C7E52" w:rsidRDefault="00BC2C28" w:rsidP="00BC2C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E52">
        <w:rPr>
          <w:rFonts w:ascii="Times New Roman" w:hAnsi="Times New Roman" w:cs="Times New Roman"/>
          <w:sz w:val="24"/>
          <w:szCs w:val="24"/>
        </w:rPr>
        <w:t>Информация является общедоступной и размещена на официальном сайте администрации Ромодановского муниципального района в сети Интернет в специально созданном подразделе «Поддержка субъектов предпринимательства» раздела «Малое и среднее предпринимательство».</w:t>
      </w:r>
    </w:p>
    <w:p w:rsidR="00BC2C28" w:rsidRPr="008C7E52" w:rsidRDefault="00BC2C28" w:rsidP="00BC2C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E72" w:rsidRPr="008C7E52" w:rsidRDefault="00FD5E72" w:rsidP="00FD5E72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7E52">
        <w:rPr>
          <w:rFonts w:ascii="Times New Roman" w:eastAsia="Calibri" w:hAnsi="Times New Roman"/>
          <w:b/>
          <w:sz w:val="24"/>
          <w:szCs w:val="24"/>
        </w:rPr>
        <w:t>Проведение информационной кампании об оказании комплекса услуг, сервисов и мер поддержки субъектам малого и среднего предпринимательства в Центре «Мой бизнес Республики Мордовия</w:t>
      </w:r>
    </w:p>
    <w:p w:rsidR="00FD5E72" w:rsidRPr="008C7E52" w:rsidRDefault="00FD5E72" w:rsidP="00BC2C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C28" w:rsidRPr="008C7E52" w:rsidRDefault="00BC2C28" w:rsidP="00BC2C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E52">
        <w:rPr>
          <w:rFonts w:ascii="Times New Roman" w:hAnsi="Times New Roman" w:cs="Times New Roman"/>
          <w:sz w:val="24"/>
          <w:szCs w:val="24"/>
        </w:rPr>
        <w:t xml:space="preserve">Положительной практикой стала реализация на муниципальном уровне мероприятия </w:t>
      </w:r>
      <w:r w:rsidRPr="008C7E52">
        <w:rPr>
          <w:rFonts w:ascii="Times New Roman" w:eastAsia="Calibri" w:hAnsi="Times New Roman" w:cs="Times New Roman"/>
          <w:sz w:val="24"/>
          <w:szCs w:val="24"/>
        </w:rPr>
        <w:t>регионального проекта «Акселерация субъектов малого и среднего предпринимательства»</w:t>
      </w:r>
      <w:r w:rsidRPr="008C7E52">
        <w:rPr>
          <w:rFonts w:ascii="Times New Roman" w:hAnsi="Times New Roman" w:cs="Times New Roman"/>
          <w:sz w:val="24"/>
          <w:szCs w:val="24"/>
        </w:rPr>
        <w:t xml:space="preserve"> национального</w:t>
      </w:r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 проект</w:t>
      </w:r>
      <w:r w:rsidRPr="008C7E52">
        <w:rPr>
          <w:rFonts w:ascii="Times New Roman" w:hAnsi="Times New Roman" w:cs="Times New Roman"/>
          <w:sz w:val="24"/>
          <w:szCs w:val="24"/>
        </w:rPr>
        <w:t>а</w:t>
      </w:r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 «Малое и среднее предпринимательство и поддержка индивидуальной предпринимательской инициативы»</w:t>
      </w:r>
      <w:r w:rsidRPr="008C7E52">
        <w:rPr>
          <w:rFonts w:ascii="Times New Roman" w:hAnsi="Times New Roman" w:cs="Times New Roman"/>
          <w:sz w:val="24"/>
          <w:szCs w:val="24"/>
        </w:rPr>
        <w:t xml:space="preserve"> по </w:t>
      </w:r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проведению информационной кампании об </w:t>
      </w:r>
      <w:r w:rsidRPr="008C7E52">
        <w:rPr>
          <w:rFonts w:ascii="Times New Roman" w:eastAsia="Calibri" w:hAnsi="Times New Roman" w:cs="Times New Roman"/>
          <w:color w:val="000000"/>
          <w:sz w:val="24"/>
          <w:szCs w:val="24"/>
        </w:rPr>
        <w:t>оказании комплекса услуг, сервисов и мер поддержки субъектам малого и среднего предпринимательства в Центре «М</w:t>
      </w:r>
      <w:r w:rsidR="00FD5E72" w:rsidRPr="008C7E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ой бизнес Республики Мордовия». </w:t>
      </w:r>
      <w:r w:rsidRPr="008C7E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Показателем эффективности его реализации предусматривается ежегодный рост </w:t>
      </w:r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количества субъектов </w:t>
      </w:r>
      <w:r w:rsidRPr="008C7E52">
        <w:rPr>
          <w:rFonts w:ascii="Times New Roman" w:eastAsia="Calibri" w:hAnsi="Times New Roman" w:cs="Times New Roman"/>
          <w:color w:val="000000"/>
          <w:sz w:val="24"/>
          <w:szCs w:val="24"/>
        </w:rPr>
        <w:t>малого и среднего предпринимательства</w:t>
      </w:r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C7E52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 граждан, получивших поддержку в рамках регионального проекта</w:t>
      </w:r>
      <w:r w:rsidRPr="008C7E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C28" w:rsidRPr="008C7E52" w:rsidRDefault="00BC2C28" w:rsidP="00BC2C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7E52">
        <w:rPr>
          <w:rFonts w:ascii="Times New Roman" w:hAnsi="Times New Roman" w:cs="Times New Roman"/>
          <w:sz w:val="24"/>
          <w:szCs w:val="24"/>
        </w:rPr>
        <w:t>Органы местного самоуправления на постоянной основе осуществляют взаимодействие с отраслевыми министерствами и ведомствами республики, оказывают содействие организациям, составляющим инфраструктуру поддержки субъектов малого и среднего бизнеса по проведению совместных встреч, форумов и совещаний, проводят работу по информационной поддержке местных предпринимателей, обеспечивают открытый доступ к необходимым сведениям по государственной поддержке малого и среднего предпринимательства в Республике Мордовия.</w:t>
      </w:r>
      <w:proofErr w:type="gramEnd"/>
    </w:p>
    <w:p w:rsidR="00BC2C28" w:rsidRPr="008C7E52" w:rsidRDefault="00BC2C28" w:rsidP="00BC2C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E52">
        <w:rPr>
          <w:rFonts w:ascii="Times New Roman" w:hAnsi="Times New Roman" w:cs="Times New Roman"/>
          <w:sz w:val="24"/>
          <w:szCs w:val="24"/>
        </w:rPr>
        <w:t xml:space="preserve">Результатом постоянной работы по информированию субъектов МСП стало наличие обращений местных предпринимателей и юридических лиц и получение ими финансовой поддержки: </w:t>
      </w:r>
    </w:p>
    <w:p w:rsidR="00BC2C28" w:rsidRPr="008C7E52" w:rsidRDefault="00BC2C28" w:rsidP="00BC2C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- в 2024 году АУ «Гарантийный фонд Республики Мордовия» предоставлено поручительство субъекту МСП Ромодановского муниципального района на сумму 2500 тыс. руб.   </w:t>
      </w:r>
    </w:p>
    <w:p w:rsidR="00BC2C28" w:rsidRPr="008C7E52" w:rsidRDefault="00BC2C28" w:rsidP="00BC2C28">
      <w:pPr>
        <w:widowControl w:val="0"/>
        <w:pBdr>
          <w:bottom w:val="single" w:sz="4" w:space="0" w:color="FFFFFF"/>
        </w:pBd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- в 2024 году в результате обращения субъекта малого и среднего предпринимательства Ромодановского муниципального района по вопросу государственной поддержки о предоставлении заемного финансирования в </w:t>
      </w:r>
      <w:proofErr w:type="spellStart"/>
      <w:r w:rsidRPr="008C7E52">
        <w:rPr>
          <w:rFonts w:ascii="Times New Roman" w:eastAsia="Calibri" w:hAnsi="Times New Roman" w:cs="Times New Roman"/>
          <w:sz w:val="24"/>
          <w:szCs w:val="24"/>
        </w:rPr>
        <w:t>микрокредитную</w:t>
      </w:r>
      <w:proofErr w:type="spellEnd"/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 компанию «Фонд поддержки предпринимательства РМ» был оформлен 1 договор  </w:t>
      </w:r>
      <w:proofErr w:type="spellStart"/>
      <w:r w:rsidRPr="008C7E52">
        <w:rPr>
          <w:rFonts w:ascii="Times New Roman" w:eastAsia="Calibri" w:hAnsi="Times New Roman" w:cs="Times New Roman"/>
          <w:sz w:val="24"/>
          <w:szCs w:val="24"/>
        </w:rPr>
        <w:t>микрозайма</w:t>
      </w:r>
      <w:proofErr w:type="spellEnd"/>
      <w:r w:rsidRPr="008C7E52">
        <w:rPr>
          <w:rFonts w:ascii="Times New Roman" w:eastAsia="Calibri" w:hAnsi="Times New Roman" w:cs="Times New Roman"/>
          <w:sz w:val="24"/>
          <w:szCs w:val="24"/>
        </w:rPr>
        <w:t xml:space="preserve"> на сумму 4 448 тыс. руб.</w:t>
      </w:r>
    </w:p>
    <w:p w:rsidR="00BC2C28" w:rsidRPr="008C7E52" w:rsidRDefault="00BC2C28" w:rsidP="008C7E5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E52">
        <w:rPr>
          <w:rFonts w:ascii="Times New Roman" w:eastAsia="Calibri" w:hAnsi="Times New Roman" w:cs="Times New Roman"/>
          <w:sz w:val="24"/>
          <w:szCs w:val="24"/>
        </w:rPr>
        <w:t>Также наблюдается рост количества субъектов МСП на территории Ромодановского муниципального района. К уровню года предшествующему от</w:t>
      </w:r>
      <w:r w:rsidR="008C7E52">
        <w:rPr>
          <w:rFonts w:ascii="Times New Roman" w:eastAsia="Calibri" w:hAnsi="Times New Roman" w:cs="Times New Roman"/>
          <w:sz w:val="24"/>
          <w:szCs w:val="24"/>
        </w:rPr>
        <w:t>чётному он составил 106,9 %.</w:t>
      </w:r>
    </w:p>
    <w:p w:rsidR="00BC2C28" w:rsidRPr="008C7E52" w:rsidRDefault="00BC2C28" w:rsidP="00BC2C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2C28" w:rsidRPr="008C7E52" w:rsidRDefault="00BC2C28" w:rsidP="00FD5E72">
      <w:pPr>
        <w:pStyle w:val="a3"/>
        <w:numPr>
          <w:ilvl w:val="0"/>
          <w:numId w:val="5"/>
        </w:num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7E52">
        <w:rPr>
          <w:rFonts w:ascii="Times New Roman" w:hAnsi="Times New Roman"/>
          <w:b/>
          <w:sz w:val="24"/>
          <w:szCs w:val="24"/>
        </w:rPr>
        <w:t>Практика вовлечения граждан в волонтёрскую и добровольческую деятельность на базе муниципальных учреждений Ромодановского муниципального района.</w:t>
      </w:r>
    </w:p>
    <w:p w:rsidR="00FD5E72" w:rsidRPr="008C7E52" w:rsidRDefault="00FD5E72" w:rsidP="00FD5E72">
      <w:pPr>
        <w:pStyle w:val="a3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C2C28" w:rsidRPr="008C7E52" w:rsidRDefault="00BC2C28" w:rsidP="00BC2C28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7E52">
        <w:rPr>
          <w:rFonts w:ascii="Times New Roman" w:hAnsi="Times New Roman"/>
          <w:sz w:val="24"/>
          <w:szCs w:val="24"/>
        </w:rPr>
        <w:t xml:space="preserve">В целях вовлечения учащихся в добровольческую деятельность на базе общеобразовательных учреждений Ромодановского муниципального района были созданы волонтёрские отряды. Волонтёрские отряды регулярно проводят акции, мероприятия, уроки посвящённые добровольчеству и социальной активности. Мероприятие реализовано в рамках регионального проекта «Социальная активность» национального проекта «Образование». </w:t>
      </w:r>
    </w:p>
    <w:p w:rsidR="00BC2C28" w:rsidRPr="008C7E52" w:rsidRDefault="00BC2C28" w:rsidP="00BC2C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E52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обучающихся, вовлеченных в волонтерскую деятельность на сегодняшний день составила 159 человек (10 отрядов).  </w:t>
      </w:r>
    </w:p>
    <w:p w:rsidR="00BC2C28" w:rsidRPr="008C7E52" w:rsidRDefault="00BC2C28" w:rsidP="00BC2C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E52">
        <w:rPr>
          <w:rFonts w:ascii="Times New Roman" w:hAnsi="Times New Roman" w:cs="Times New Roman"/>
          <w:sz w:val="24"/>
          <w:szCs w:val="24"/>
        </w:rPr>
        <w:t xml:space="preserve">Также в рамках </w:t>
      </w:r>
      <w:r w:rsidRPr="008C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регионального проекта </w:t>
      </w:r>
      <w:r w:rsidRPr="008C7E52">
        <w:rPr>
          <w:rFonts w:ascii="Times New Roman" w:eastAsia="Calibri" w:hAnsi="Times New Roman" w:cs="Times New Roman"/>
          <w:sz w:val="24"/>
          <w:szCs w:val="24"/>
        </w:rPr>
        <w:t>«Творческие люди»</w:t>
      </w:r>
      <w:r w:rsidRPr="008C7E52">
        <w:rPr>
          <w:rFonts w:ascii="Times New Roman" w:hAnsi="Times New Roman" w:cs="Times New Roman"/>
          <w:sz w:val="24"/>
          <w:szCs w:val="24"/>
        </w:rPr>
        <w:t xml:space="preserve"> национального проекта «Культур</w:t>
      </w:r>
      <w:r w:rsidRPr="008C7E52">
        <w:rPr>
          <w:rFonts w:ascii="Times New Roman" w:eastAsia="Calibri" w:hAnsi="Times New Roman" w:cs="Times New Roman"/>
          <w:sz w:val="24"/>
          <w:szCs w:val="24"/>
        </w:rPr>
        <w:t>а»</w:t>
      </w:r>
      <w:r w:rsidRPr="008C7E52">
        <w:rPr>
          <w:rFonts w:ascii="Times New Roman" w:hAnsi="Times New Roman" w:cs="Times New Roman"/>
          <w:sz w:val="24"/>
          <w:szCs w:val="24"/>
        </w:rPr>
        <w:t xml:space="preserve"> благодаря проведённым акциям и районным мероприятиям выполнена задача по обеспечению поддержки добровольческих движений «Волонтеры культуры» при МБУК «Ромодановский РДК». </w:t>
      </w:r>
    </w:p>
    <w:p w:rsidR="00BC2C28" w:rsidRPr="008C7E52" w:rsidRDefault="00FD2064" w:rsidP="00BC2C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E52">
        <w:rPr>
          <w:rFonts w:ascii="Times New Roman" w:hAnsi="Times New Roman" w:cs="Times New Roman"/>
          <w:sz w:val="24"/>
          <w:szCs w:val="24"/>
        </w:rPr>
        <w:t>Всего проведено 26 акций и 16</w:t>
      </w:r>
      <w:r w:rsidR="00BC2C28" w:rsidRPr="008C7E52">
        <w:rPr>
          <w:rFonts w:ascii="Times New Roman" w:hAnsi="Times New Roman" w:cs="Times New Roman"/>
          <w:sz w:val="24"/>
          <w:szCs w:val="24"/>
        </w:rPr>
        <w:t xml:space="preserve"> мероприятий. Количество волонтеров, вовлеченных в программу «Волонтеры </w:t>
      </w:r>
      <w:r w:rsidRPr="008C7E52">
        <w:rPr>
          <w:rFonts w:ascii="Times New Roman" w:hAnsi="Times New Roman" w:cs="Times New Roman"/>
          <w:sz w:val="24"/>
          <w:szCs w:val="24"/>
        </w:rPr>
        <w:t>культуры» составило  48 человек.</w:t>
      </w:r>
    </w:p>
    <w:p w:rsidR="00BC2C28" w:rsidRPr="008C7E52" w:rsidRDefault="00BC2C28" w:rsidP="00BC2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252" w:rsidRPr="00084252" w:rsidRDefault="00084252" w:rsidP="003B78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084252" w:rsidRPr="00084252" w:rsidSect="0096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72C9"/>
    <w:multiLevelType w:val="hybridMultilevel"/>
    <w:tmpl w:val="DD0460D2"/>
    <w:lvl w:ilvl="0" w:tplc="ECBEF2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75042"/>
    <w:multiLevelType w:val="hybridMultilevel"/>
    <w:tmpl w:val="FB0C9D14"/>
    <w:lvl w:ilvl="0" w:tplc="7EBEB4C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8B02E6"/>
    <w:multiLevelType w:val="hybridMultilevel"/>
    <w:tmpl w:val="5E92A5D2"/>
    <w:lvl w:ilvl="0" w:tplc="28EC3674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2406"/>
    <w:multiLevelType w:val="hybridMultilevel"/>
    <w:tmpl w:val="D20EF36E"/>
    <w:lvl w:ilvl="0" w:tplc="16168AC2">
      <w:start w:val="4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B814EED"/>
    <w:multiLevelType w:val="hybridMultilevel"/>
    <w:tmpl w:val="406A74B8"/>
    <w:lvl w:ilvl="0" w:tplc="3AF64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252"/>
    <w:rsid w:val="00084252"/>
    <w:rsid w:val="003B7861"/>
    <w:rsid w:val="006F625E"/>
    <w:rsid w:val="008C159B"/>
    <w:rsid w:val="008C7E52"/>
    <w:rsid w:val="00964846"/>
    <w:rsid w:val="009B63E8"/>
    <w:rsid w:val="00B835FE"/>
    <w:rsid w:val="00BC2C28"/>
    <w:rsid w:val="00FD2064"/>
    <w:rsid w:val="00FD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84252"/>
    <w:pPr>
      <w:ind w:left="72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4">
    <w:name w:val="Абзац списка Знак"/>
    <w:basedOn w:val="a0"/>
    <w:link w:val="a3"/>
    <w:uiPriority w:val="99"/>
    <w:rsid w:val="00084252"/>
    <w:rPr>
      <w:rFonts w:ascii="Calibri" w:eastAsia="Times New Roman" w:hAnsi="Calibri" w:cs="Times New Roman"/>
      <w:color w:val="000000"/>
      <w:szCs w:val="20"/>
    </w:rPr>
  </w:style>
  <w:style w:type="paragraph" w:styleId="a5">
    <w:name w:val="Normal (Web)"/>
    <w:basedOn w:val="a"/>
    <w:link w:val="a6"/>
    <w:uiPriority w:val="99"/>
    <w:rsid w:val="00084252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бычный (веб) Знак"/>
    <w:basedOn w:val="a0"/>
    <w:link w:val="a5"/>
    <w:uiPriority w:val="99"/>
    <w:rsid w:val="0008425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gkelc">
    <w:name w:val="hgkelc"/>
    <w:basedOn w:val="a0"/>
    <w:uiPriority w:val="99"/>
    <w:rsid w:val="00084252"/>
  </w:style>
  <w:style w:type="paragraph" w:customStyle="1" w:styleId="ConsPlusNormal">
    <w:name w:val="ConsPlusNormal"/>
    <w:rsid w:val="00084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lockblock-3c">
    <w:name w:val="block__block-3c"/>
    <w:basedOn w:val="a"/>
    <w:rsid w:val="0008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2024-01-30T08:24:00Z</dcterms:created>
  <dcterms:modified xsi:type="dcterms:W3CDTF">2025-01-31T16:32:00Z</dcterms:modified>
</cp:coreProperties>
</file>